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eastAsia="en-US"/>
        </w:rPr>
        <w:id w:val="-1662693612"/>
        <w:docPartObj>
          <w:docPartGallery w:val="Cover Pages"/>
          <w:docPartUnique/>
        </w:docPartObj>
      </w:sdtPr>
      <w:sdtEndPr>
        <w:rPr>
          <w:rFonts w:asciiTheme="minorHAnsi" w:eastAsiaTheme="minorHAnsi" w:hAnsiTheme="minorHAnsi" w:cstheme="minorBidi"/>
          <w:b/>
          <w:bCs/>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68"/>
          </w:tblGrid>
          <w:tr w:rsidR="00096CD9">
            <w:sdt>
              <w:sdtPr>
                <w:rPr>
                  <w:rFonts w:asciiTheme="majorHAnsi" w:eastAsiaTheme="majorEastAsia" w:hAnsiTheme="majorHAnsi" w:cstheme="majorBidi"/>
                  <w:lang w:eastAsia="en-US"/>
                </w:rPr>
                <w:alias w:val="Организация"/>
                <w:id w:val="13406915"/>
                <w:dataBinding w:prefixMappings="xmlns:ns0='http://schemas.openxmlformats.org/officeDocument/2006/extended-properties'" w:xpath="/ns0:Properties[1]/ns0:Company[1]" w:storeItemID="{6668398D-A668-4E3E-A5EB-62B293D839F1}"/>
                <w:text/>
              </w:sdtPr>
              <w:sdtEndPr>
                <w:rPr>
                  <w:lang w:eastAsia="ru-RU"/>
                </w:rPr>
              </w:sdtEndPr>
              <w:sdtContent>
                <w:tc>
                  <w:tcPr>
                    <w:tcW w:w="7672" w:type="dxa"/>
                    <w:tcMar>
                      <w:top w:w="216" w:type="dxa"/>
                      <w:left w:w="115" w:type="dxa"/>
                      <w:bottom w:w="216" w:type="dxa"/>
                      <w:right w:w="115" w:type="dxa"/>
                    </w:tcMar>
                  </w:tcPr>
                  <w:p w:rsidR="00096CD9" w:rsidRDefault="00096CD9" w:rsidP="00096CD9">
                    <w:pPr>
                      <w:pStyle w:val="a9"/>
                      <w:rPr>
                        <w:rFonts w:asciiTheme="majorHAnsi" w:eastAsiaTheme="majorEastAsia" w:hAnsiTheme="majorHAnsi" w:cstheme="majorBidi"/>
                      </w:rPr>
                    </w:pPr>
                    <w:r>
                      <w:rPr>
                        <w:rFonts w:asciiTheme="majorHAnsi" w:eastAsiaTheme="majorEastAsia" w:hAnsiTheme="majorHAnsi" w:cstheme="majorBidi"/>
                      </w:rPr>
                      <w:t>ТЕЛЕКОНТАКТ</w:t>
                    </w:r>
                  </w:p>
                </w:tc>
              </w:sdtContent>
            </w:sdt>
          </w:tr>
          <w:tr w:rsidR="00096CD9">
            <w:tc>
              <w:tcPr>
                <w:tcW w:w="7672" w:type="dxa"/>
              </w:tcPr>
              <w:sdt>
                <w:sdtPr>
                  <w:rPr>
                    <w:rFonts w:asciiTheme="majorHAnsi" w:eastAsiaTheme="majorEastAsia" w:hAnsiTheme="majorHAnsi" w:cstheme="majorBidi"/>
                    <w:color w:val="4F81BD" w:themeColor="accent1"/>
                    <w:sz w:val="80"/>
                    <w:szCs w:val="80"/>
                  </w:rPr>
                  <w:alias w:val="Название"/>
                  <w:id w:val="13406919"/>
                  <w:dataBinding w:prefixMappings="xmlns:ns0='http://schemas.openxmlformats.org/package/2006/metadata/core-properties' xmlns:ns1='http://purl.org/dc/elements/1.1/'" w:xpath="/ns0:coreProperties[1]/ns1:title[1]" w:storeItemID="{6C3C8BC8-F283-45AE-878A-BAB7291924A1}"/>
                  <w:text/>
                </w:sdtPr>
                <w:sdtEndPr/>
                <w:sdtContent>
                  <w:p w:rsidR="00096CD9" w:rsidRDefault="00096CD9" w:rsidP="00714284">
                    <w:pPr>
                      <w:pStyle w:val="a9"/>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О</w:t>
                    </w:r>
                    <w:r w:rsidR="00714284">
                      <w:rPr>
                        <w:rFonts w:asciiTheme="majorHAnsi" w:eastAsiaTheme="majorEastAsia" w:hAnsiTheme="majorHAnsi" w:cstheme="majorBidi"/>
                        <w:color w:val="4F81BD" w:themeColor="accent1"/>
                        <w:sz w:val="80"/>
                        <w:szCs w:val="80"/>
                      </w:rPr>
                      <w:t>бщее руководство</w:t>
                    </w:r>
                    <w:r>
                      <w:rPr>
                        <w:rFonts w:asciiTheme="majorHAnsi" w:eastAsiaTheme="majorEastAsia" w:hAnsiTheme="majorHAnsi" w:cstheme="majorBidi"/>
                        <w:color w:val="4F81BD" w:themeColor="accent1"/>
                        <w:sz w:val="80"/>
                        <w:szCs w:val="80"/>
                      </w:rPr>
                      <w:t xml:space="preserve"> Программного комплекса УЗОР</w:t>
                    </w:r>
                  </w:p>
                </w:sdtContent>
              </w:sdt>
            </w:tc>
          </w:tr>
          <w:tr w:rsidR="00096CD9">
            <w:sdt>
              <w:sdtPr>
                <w:rPr>
                  <w:rFonts w:asciiTheme="majorHAnsi" w:eastAsiaTheme="majorEastAsia" w:hAnsiTheme="majorHAnsi" w:cstheme="majorBidi"/>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096CD9" w:rsidRDefault="0075361D" w:rsidP="00096CD9">
                    <w:pPr>
                      <w:pStyle w:val="a9"/>
                      <w:rPr>
                        <w:rFonts w:asciiTheme="majorHAnsi" w:eastAsiaTheme="majorEastAsia" w:hAnsiTheme="majorHAnsi" w:cstheme="majorBidi"/>
                      </w:rPr>
                    </w:pPr>
                    <w:r>
                      <w:rPr>
                        <w:rFonts w:asciiTheme="majorHAnsi" w:eastAsiaTheme="majorEastAsia" w:hAnsiTheme="majorHAnsi" w:cstheme="majorBidi"/>
                      </w:rPr>
                      <w:t xml:space="preserve">Установка </w:t>
                    </w:r>
                    <w:r w:rsidR="00714284">
                      <w:rPr>
                        <w:rFonts w:asciiTheme="majorHAnsi" w:eastAsiaTheme="majorEastAsia" w:hAnsiTheme="majorHAnsi" w:cstheme="majorBidi"/>
                      </w:rPr>
                      <w:t>администрирование</w:t>
                    </w:r>
                    <w:r w:rsidR="00600D40">
                      <w:rPr>
                        <w:rFonts w:asciiTheme="majorHAnsi" w:eastAsiaTheme="majorEastAsia" w:hAnsiTheme="majorHAnsi" w:cstheme="majorBidi"/>
                      </w:rPr>
                      <w:t xml:space="preserve"> и функционал</w:t>
                    </w:r>
                  </w:p>
                </w:tc>
              </w:sdtContent>
            </w:sdt>
          </w:tr>
        </w:tbl>
        <w:p w:rsidR="00096CD9" w:rsidRDefault="00096CD9"/>
        <w:p w:rsidR="00096CD9" w:rsidRDefault="00096CD9"/>
        <w:tbl>
          <w:tblPr>
            <w:tblpPr w:leftFromText="187" w:rightFromText="187" w:horzAnchor="margin" w:tblpXSpec="center" w:tblpYSpec="bottom"/>
            <w:tblW w:w="4000" w:type="pct"/>
            <w:tblLook w:val="04A0" w:firstRow="1" w:lastRow="0" w:firstColumn="1" w:lastColumn="0" w:noHBand="0" w:noVBand="1"/>
          </w:tblPr>
          <w:tblGrid>
            <w:gridCol w:w="7668"/>
          </w:tblGrid>
          <w:tr w:rsidR="00096CD9">
            <w:tc>
              <w:tcPr>
                <w:tcW w:w="7672" w:type="dxa"/>
                <w:tcMar>
                  <w:top w:w="216" w:type="dxa"/>
                  <w:left w:w="115" w:type="dxa"/>
                  <w:bottom w:w="216" w:type="dxa"/>
                  <w:right w:w="115" w:type="dxa"/>
                </w:tcMar>
              </w:tcPr>
              <w:p w:rsidR="00096CD9" w:rsidRDefault="00096CD9">
                <w:pPr>
                  <w:pStyle w:val="a9"/>
                  <w:rPr>
                    <w:color w:val="4F81BD" w:themeColor="accent1"/>
                  </w:rPr>
                </w:pPr>
              </w:p>
              <w:p w:rsidR="00096CD9" w:rsidRDefault="00096CD9">
                <w:pPr>
                  <w:pStyle w:val="a9"/>
                  <w:rPr>
                    <w:color w:val="4F81BD" w:themeColor="accent1"/>
                  </w:rPr>
                </w:pPr>
              </w:p>
            </w:tc>
          </w:tr>
        </w:tbl>
        <w:p w:rsidR="00096CD9" w:rsidRDefault="00096CD9"/>
        <w:p w:rsidR="00096CD9" w:rsidRDefault="00096CD9">
          <w:pPr>
            <w:rPr>
              <w:lang w:eastAsia="ru-RU"/>
            </w:rPr>
          </w:pPr>
          <w:r>
            <w:rPr>
              <w:b/>
              <w:bCs/>
            </w:rPr>
            <w:br w:type="page"/>
          </w:r>
        </w:p>
      </w:sdtContent>
    </w:sdt>
    <w:p w:rsidR="00E9304C" w:rsidRDefault="00E9304C" w:rsidP="00E9304C">
      <w:pPr>
        <w:pStyle w:val="tdtoccaptionlevel2"/>
        <w:numPr>
          <w:ilvl w:val="0"/>
          <w:numId w:val="0"/>
        </w:numPr>
        <w:ind w:left="720"/>
      </w:pPr>
    </w:p>
    <w:sdt>
      <w:sdtPr>
        <w:rPr>
          <w:rFonts w:asciiTheme="minorHAnsi" w:eastAsiaTheme="minorHAnsi" w:hAnsiTheme="minorHAnsi" w:cstheme="minorBidi"/>
          <w:b w:val="0"/>
          <w:bCs w:val="0"/>
          <w:color w:val="auto"/>
          <w:sz w:val="22"/>
          <w:szCs w:val="22"/>
          <w:lang w:eastAsia="en-US"/>
        </w:rPr>
        <w:id w:val="1467238209"/>
        <w:docPartObj>
          <w:docPartGallery w:val="Table of Contents"/>
          <w:docPartUnique/>
        </w:docPartObj>
      </w:sdtPr>
      <w:sdtEndPr/>
      <w:sdtContent>
        <w:p w:rsidR="00600D40" w:rsidRDefault="00600D40">
          <w:pPr>
            <w:pStyle w:val="a8"/>
          </w:pPr>
          <w:r>
            <w:t>Оглавление</w:t>
          </w:r>
        </w:p>
        <w:p w:rsidR="00A84999" w:rsidRDefault="00600D40">
          <w:pPr>
            <w:pStyle w:val="2"/>
            <w:tabs>
              <w:tab w:val="left" w:pos="660"/>
              <w:tab w:val="right" w:leader="dot" w:pos="9345"/>
            </w:tabs>
            <w:rPr>
              <w:rFonts w:eastAsiaTheme="minorEastAsia"/>
              <w:noProof/>
              <w:lang w:eastAsia="ru-RU"/>
            </w:rPr>
          </w:pPr>
          <w:r>
            <w:fldChar w:fldCharType="begin"/>
          </w:r>
          <w:r>
            <w:instrText xml:space="preserve"> TOC \o "1-3" \h \z \u </w:instrText>
          </w:r>
          <w:r>
            <w:fldChar w:fldCharType="separate"/>
          </w:r>
          <w:hyperlink w:anchor="_Toc51240987" w:history="1">
            <w:r w:rsidR="00A84999" w:rsidRPr="00C17311">
              <w:rPr>
                <w:rStyle w:val="a5"/>
                <w:noProof/>
              </w:rPr>
              <w:t>1.</w:t>
            </w:r>
            <w:r w:rsidR="00A84999">
              <w:rPr>
                <w:rFonts w:eastAsiaTheme="minorEastAsia"/>
                <w:noProof/>
                <w:lang w:eastAsia="ru-RU"/>
              </w:rPr>
              <w:tab/>
            </w:r>
            <w:r w:rsidR="00A84999" w:rsidRPr="00C17311">
              <w:rPr>
                <w:rStyle w:val="a5"/>
                <w:noProof/>
              </w:rPr>
              <w:t>ОПИСАНИЕ КОМПЛЕКСА И ОСНОВНОЙ ФУНКЦИОНАЛ</w:t>
            </w:r>
            <w:r w:rsidR="00A84999">
              <w:rPr>
                <w:noProof/>
                <w:webHidden/>
              </w:rPr>
              <w:tab/>
            </w:r>
            <w:r w:rsidR="00A84999">
              <w:rPr>
                <w:noProof/>
                <w:webHidden/>
              </w:rPr>
              <w:fldChar w:fldCharType="begin"/>
            </w:r>
            <w:r w:rsidR="00A84999">
              <w:rPr>
                <w:noProof/>
                <w:webHidden/>
              </w:rPr>
              <w:instrText xml:space="preserve"> PAGEREF _Toc51240987 \h </w:instrText>
            </w:r>
            <w:r w:rsidR="00A84999">
              <w:rPr>
                <w:noProof/>
                <w:webHidden/>
              </w:rPr>
            </w:r>
            <w:r w:rsidR="00A84999">
              <w:rPr>
                <w:noProof/>
                <w:webHidden/>
              </w:rPr>
              <w:fldChar w:fldCharType="separate"/>
            </w:r>
            <w:r w:rsidR="00605E33">
              <w:rPr>
                <w:noProof/>
                <w:webHidden/>
              </w:rPr>
              <w:t>2</w:t>
            </w:r>
            <w:r w:rsidR="00A84999">
              <w:rPr>
                <w:noProof/>
                <w:webHidden/>
              </w:rPr>
              <w:fldChar w:fldCharType="end"/>
            </w:r>
          </w:hyperlink>
        </w:p>
        <w:p w:rsidR="00A84999" w:rsidRDefault="00013A43">
          <w:pPr>
            <w:pStyle w:val="2"/>
            <w:tabs>
              <w:tab w:val="left" w:pos="660"/>
              <w:tab w:val="right" w:leader="dot" w:pos="9345"/>
            </w:tabs>
            <w:rPr>
              <w:rFonts w:eastAsiaTheme="minorEastAsia"/>
              <w:noProof/>
              <w:lang w:eastAsia="ru-RU"/>
            </w:rPr>
          </w:pPr>
          <w:hyperlink w:anchor="_Toc51240988" w:history="1">
            <w:r w:rsidR="00A84999" w:rsidRPr="00C17311">
              <w:rPr>
                <w:rStyle w:val="a5"/>
                <w:noProof/>
              </w:rPr>
              <w:t>2.</w:t>
            </w:r>
            <w:r w:rsidR="00A84999">
              <w:rPr>
                <w:rFonts w:eastAsiaTheme="minorEastAsia"/>
                <w:noProof/>
                <w:lang w:eastAsia="ru-RU"/>
              </w:rPr>
              <w:tab/>
            </w:r>
            <w:r w:rsidR="00A84999" w:rsidRPr="00C17311">
              <w:rPr>
                <w:rStyle w:val="a5"/>
                <w:noProof/>
              </w:rPr>
              <w:t>УСТАНОВКА ПК УЗОР</w:t>
            </w:r>
            <w:r w:rsidR="00A84999">
              <w:rPr>
                <w:noProof/>
                <w:webHidden/>
              </w:rPr>
              <w:tab/>
            </w:r>
            <w:r w:rsidR="00A84999">
              <w:rPr>
                <w:noProof/>
                <w:webHidden/>
              </w:rPr>
              <w:fldChar w:fldCharType="begin"/>
            </w:r>
            <w:r w:rsidR="00A84999">
              <w:rPr>
                <w:noProof/>
                <w:webHidden/>
              </w:rPr>
              <w:instrText xml:space="preserve"> PAGEREF _Toc51240988 \h </w:instrText>
            </w:r>
            <w:r w:rsidR="00A84999">
              <w:rPr>
                <w:noProof/>
                <w:webHidden/>
              </w:rPr>
            </w:r>
            <w:r w:rsidR="00A84999">
              <w:rPr>
                <w:noProof/>
                <w:webHidden/>
              </w:rPr>
              <w:fldChar w:fldCharType="separate"/>
            </w:r>
            <w:r w:rsidR="00605E33">
              <w:rPr>
                <w:noProof/>
                <w:webHidden/>
              </w:rPr>
              <w:t>3</w:t>
            </w:r>
            <w:r w:rsidR="00A84999">
              <w:rPr>
                <w:noProof/>
                <w:webHidden/>
              </w:rPr>
              <w:fldChar w:fldCharType="end"/>
            </w:r>
          </w:hyperlink>
        </w:p>
        <w:p w:rsidR="00A84999" w:rsidRDefault="00013A43">
          <w:pPr>
            <w:pStyle w:val="2"/>
            <w:tabs>
              <w:tab w:val="left" w:pos="880"/>
              <w:tab w:val="right" w:leader="dot" w:pos="9345"/>
            </w:tabs>
            <w:rPr>
              <w:rFonts w:eastAsiaTheme="minorEastAsia"/>
              <w:noProof/>
              <w:lang w:eastAsia="ru-RU"/>
            </w:rPr>
          </w:pPr>
          <w:hyperlink w:anchor="_Toc51240989" w:history="1">
            <w:r w:rsidR="00A84999" w:rsidRPr="00C17311">
              <w:rPr>
                <w:rStyle w:val="a5"/>
                <w:noProof/>
                <w:lang w:val="en-US"/>
              </w:rPr>
              <w:t>2.1</w:t>
            </w:r>
            <w:r w:rsidR="00A84999">
              <w:rPr>
                <w:rFonts w:eastAsiaTheme="minorEastAsia"/>
                <w:noProof/>
                <w:lang w:eastAsia="ru-RU"/>
              </w:rPr>
              <w:tab/>
            </w:r>
            <w:r w:rsidR="00A84999" w:rsidRPr="00C17311">
              <w:rPr>
                <w:rStyle w:val="a5"/>
                <w:noProof/>
              </w:rPr>
              <w:t>Программные и технические требования</w:t>
            </w:r>
            <w:r w:rsidR="00A84999">
              <w:rPr>
                <w:noProof/>
                <w:webHidden/>
              </w:rPr>
              <w:tab/>
            </w:r>
            <w:r w:rsidR="00A84999">
              <w:rPr>
                <w:noProof/>
                <w:webHidden/>
              </w:rPr>
              <w:fldChar w:fldCharType="begin"/>
            </w:r>
            <w:r w:rsidR="00A84999">
              <w:rPr>
                <w:noProof/>
                <w:webHidden/>
              </w:rPr>
              <w:instrText xml:space="preserve"> PAGEREF _Toc51240989 \h </w:instrText>
            </w:r>
            <w:r w:rsidR="00A84999">
              <w:rPr>
                <w:noProof/>
                <w:webHidden/>
              </w:rPr>
            </w:r>
            <w:r w:rsidR="00A84999">
              <w:rPr>
                <w:noProof/>
                <w:webHidden/>
              </w:rPr>
              <w:fldChar w:fldCharType="separate"/>
            </w:r>
            <w:r w:rsidR="00605E33">
              <w:rPr>
                <w:noProof/>
                <w:webHidden/>
              </w:rPr>
              <w:t>3</w:t>
            </w:r>
            <w:r w:rsidR="00A84999">
              <w:rPr>
                <w:noProof/>
                <w:webHidden/>
              </w:rPr>
              <w:fldChar w:fldCharType="end"/>
            </w:r>
          </w:hyperlink>
        </w:p>
        <w:p w:rsidR="00A84999" w:rsidRDefault="00013A43">
          <w:pPr>
            <w:pStyle w:val="2"/>
            <w:tabs>
              <w:tab w:val="left" w:pos="880"/>
              <w:tab w:val="right" w:leader="dot" w:pos="9345"/>
            </w:tabs>
            <w:rPr>
              <w:rFonts w:eastAsiaTheme="minorEastAsia"/>
              <w:noProof/>
              <w:lang w:eastAsia="ru-RU"/>
            </w:rPr>
          </w:pPr>
          <w:hyperlink w:anchor="_Toc51240990" w:history="1">
            <w:r w:rsidR="00A84999" w:rsidRPr="00C17311">
              <w:rPr>
                <w:rStyle w:val="a5"/>
                <w:noProof/>
              </w:rPr>
              <w:t>2.2</w:t>
            </w:r>
            <w:r w:rsidR="00A84999">
              <w:rPr>
                <w:rFonts w:eastAsiaTheme="minorEastAsia"/>
                <w:noProof/>
                <w:lang w:eastAsia="ru-RU"/>
              </w:rPr>
              <w:tab/>
            </w:r>
            <w:r w:rsidR="00A84999" w:rsidRPr="00C17311">
              <w:rPr>
                <w:rStyle w:val="a5"/>
                <w:noProof/>
              </w:rPr>
              <w:t>Процесс установки ПК УЗОР</w:t>
            </w:r>
            <w:r w:rsidR="00A84999">
              <w:rPr>
                <w:noProof/>
                <w:webHidden/>
              </w:rPr>
              <w:tab/>
            </w:r>
            <w:r w:rsidR="00A84999">
              <w:rPr>
                <w:noProof/>
                <w:webHidden/>
              </w:rPr>
              <w:fldChar w:fldCharType="begin"/>
            </w:r>
            <w:r w:rsidR="00A84999">
              <w:rPr>
                <w:noProof/>
                <w:webHidden/>
              </w:rPr>
              <w:instrText xml:space="preserve"> PAGEREF _Toc51240990 \h </w:instrText>
            </w:r>
            <w:r w:rsidR="00A84999">
              <w:rPr>
                <w:noProof/>
                <w:webHidden/>
              </w:rPr>
            </w:r>
            <w:r w:rsidR="00A84999">
              <w:rPr>
                <w:noProof/>
                <w:webHidden/>
              </w:rPr>
              <w:fldChar w:fldCharType="separate"/>
            </w:r>
            <w:r w:rsidR="00605E33">
              <w:rPr>
                <w:noProof/>
                <w:webHidden/>
              </w:rPr>
              <w:t>4</w:t>
            </w:r>
            <w:r w:rsidR="00A84999">
              <w:rPr>
                <w:noProof/>
                <w:webHidden/>
              </w:rPr>
              <w:fldChar w:fldCharType="end"/>
            </w:r>
          </w:hyperlink>
        </w:p>
        <w:p w:rsidR="00A84999" w:rsidRDefault="00013A43">
          <w:pPr>
            <w:pStyle w:val="2"/>
            <w:tabs>
              <w:tab w:val="left" w:pos="660"/>
              <w:tab w:val="right" w:leader="dot" w:pos="9345"/>
            </w:tabs>
            <w:rPr>
              <w:rFonts w:eastAsiaTheme="minorEastAsia"/>
              <w:noProof/>
              <w:lang w:eastAsia="ru-RU"/>
            </w:rPr>
          </w:pPr>
          <w:hyperlink w:anchor="_Toc51240991" w:history="1">
            <w:r w:rsidR="00A84999" w:rsidRPr="00C17311">
              <w:rPr>
                <w:rStyle w:val="a5"/>
                <w:noProof/>
              </w:rPr>
              <w:t>3.</w:t>
            </w:r>
            <w:r w:rsidR="00A84999">
              <w:rPr>
                <w:rFonts w:eastAsiaTheme="minorEastAsia"/>
                <w:noProof/>
                <w:lang w:eastAsia="ru-RU"/>
              </w:rPr>
              <w:tab/>
            </w:r>
            <w:r w:rsidR="00A84999" w:rsidRPr="00C17311">
              <w:rPr>
                <w:rStyle w:val="a5"/>
                <w:noProof/>
              </w:rPr>
              <w:t>АДМИНИСТРИРОВАНИЕ ПК УЗОР</w:t>
            </w:r>
            <w:r w:rsidR="00A84999">
              <w:rPr>
                <w:noProof/>
                <w:webHidden/>
              </w:rPr>
              <w:tab/>
            </w:r>
            <w:r w:rsidR="00A84999">
              <w:rPr>
                <w:noProof/>
                <w:webHidden/>
              </w:rPr>
              <w:fldChar w:fldCharType="begin"/>
            </w:r>
            <w:r w:rsidR="00A84999">
              <w:rPr>
                <w:noProof/>
                <w:webHidden/>
              </w:rPr>
              <w:instrText xml:space="preserve"> PAGEREF _Toc51240991 \h </w:instrText>
            </w:r>
            <w:r w:rsidR="00A84999">
              <w:rPr>
                <w:noProof/>
                <w:webHidden/>
              </w:rPr>
            </w:r>
            <w:r w:rsidR="00A84999">
              <w:rPr>
                <w:noProof/>
                <w:webHidden/>
              </w:rPr>
              <w:fldChar w:fldCharType="separate"/>
            </w:r>
            <w:r w:rsidR="00605E33">
              <w:rPr>
                <w:noProof/>
                <w:webHidden/>
              </w:rPr>
              <w:t>11</w:t>
            </w:r>
            <w:r w:rsidR="00A84999">
              <w:rPr>
                <w:noProof/>
                <w:webHidden/>
              </w:rPr>
              <w:fldChar w:fldCharType="end"/>
            </w:r>
          </w:hyperlink>
        </w:p>
        <w:p w:rsidR="00A84999" w:rsidRDefault="00013A43">
          <w:pPr>
            <w:pStyle w:val="2"/>
            <w:tabs>
              <w:tab w:val="left" w:pos="660"/>
              <w:tab w:val="right" w:leader="dot" w:pos="9345"/>
            </w:tabs>
            <w:rPr>
              <w:rFonts w:eastAsiaTheme="minorEastAsia"/>
              <w:noProof/>
              <w:lang w:eastAsia="ru-RU"/>
            </w:rPr>
          </w:pPr>
          <w:hyperlink w:anchor="_Toc51240992" w:history="1">
            <w:r w:rsidR="00A84999" w:rsidRPr="00C17311">
              <w:rPr>
                <w:rStyle w:val="a5"/>
                <w:noProof/>
              </w:rPr>
              <w:t>4.</w:t>
            </w:r>
            <w:r w:rsidR="00A84999">
              <w:rPr>
                <w:rFonts w:eastAsiaTheme="minorEastAsia"/>
                <w:noProof/>
                <w:lang w:eastAsia="ru-RU"/>
              </w:rPr>
              <w:tab/>
            </w:r>
            <w:r w:rsidR="00A84999" w:rsidRPr="00C17311">
              <w:rPr>
                <w:rStyle w:val="a5"/>
                <w:noProof/>
              </w:rPr>
              <w:t>ОПИСАНИЕ ФУНКЦИОНАЛА МОДУЛЕЙ УЗОРа</w:t>
            </w:r>
            <w:r w:rsidR="00A84999">
              <w:rPr>
                <w:noProof/>
                <w:webHidden/>
              </w:rPr>
              <w:tab/>
            </w:r>
            <w:r w:rsidR="00A84999">
              <w:rPr>
                <w:noProof/>
                <w:webHidden/>
              </w:rPr>
              <w:fldChar w:fldCharType="begin"/>
            </w:r>
            <w:r w:rsidR="00A84999">
              <w:rPr>
                <w:noProof/>
                <w:webHidden/>
              </w:rPr>
              <w:instrText xml:space="preserve"> PAGEREF _Toc51240992 \h </w:instrText>
            </w:r>
            <w:r w:rsidR="00A84999">
              <w:rPr>
                <w:noProof/>
                <w:webHidden/>
              </w:rPr>
            </w:r>
            <w:r w:rsidR="00A84999">
              <w:rPr>
                <w:noProof/>
                <w:webHidden/>
              </w:rPr>
              <w:fldChar w:fldCharType="separate"/>
            </w:r>
            <w:r w:rsidR="00605E33">
              <w:rPr>
                <w:noProof/>
                <w:webHidden/>
              </w:rPr>
              <w:t>44</w:t>
            </w:r>
            <w:r w:rsidR="00A84999">
              <w:rPr>
                <w:noProof/>
                <w:webHidden/>
              </w:rPr>
              <w:fldChar w:fldCharType="end"/>
            </w:r>
          </w:hyperlink>
        </w:p>
        <w:p w:rsidR="00A84999" w:rsidRDefault="00013A43">
          <w:pPr>
            <w:pStyle w:val="2"/>
            <w:tabs>
              <w:tab w:val="left" w:pos="880"/>
              <w:tab w:val="right" w:leader="dot" w:pos="9345"/>
            </w:tabs>
            <w:rPr>
              <w:rFonts w:eastAsiaTheme="minorEastAsia"/>
              <w:noProof/>
              <w:lang w:eastAsia="ru-RU"/>
            </w:rPr>
          </w:pPr>
          <w:hyperlink w:anchor="_Toc51240993" w:history="1">
            <w:r w:rsidR="00A84999" w:rsidRPr="00C17311">
              <w:rPr>
                <w:rStyle w:val="a5"/>
                <w:noProof/>
              </w:rPr>
              <w:t>4.1</w:t>
            </w:r>
            <w:r w:rsidR="00A84999">
              <w:rPr>
                <w:rFonts w:eastAsiaTheme="minorEastAsia"/>
                <w:noProof/>
                <w:lang w:eastAsia="ru-RU"/>
              </w:rPr>
              <w:tab/>
            </w:r>
            <w:r w:rsidR="00A84999" w:rsidRPr="00C17311">
              <w:rPr>
                <w:rStyle w:val="a5"/>
                <w:noProof/>
              </w:rPr>
              <w:t>ВЕБАГЕНТ</w:t>
            </w:r>
            <w:r w:rsidR="00A84999">
              <w:rPr>
                <w:noProof/>
                <w:webHidden/>
              </w:rPr>
              <w:tab/>
            </w:r>
            <w:r w:rsidR="00A84999">
              <w:rPr>
                <w:noProof/>
                <w:webHidden/>
              </w:rPr>
              <w:fldChar w:fldCharType="begin"/>
            </w:r>
            <w:r w:rsidR="00A84999">
              <w:rPr>
                <w:noProof/>
                <w:webHidden/>
              </w:rPr>
              <w:instrText xml:space="preserve"> PAGEREF _Toc51240993 \h </w:instrText>
            </w:r>
            <w:r w:rsidR="00A84999">
              <w:rPr>
                <w:noProof/>
                <w:webHidden/>
              </w:rPr>
            </w:r>
            <w:r w:rsidR="00A84999">
              <w:rPr>
                <w:noProof/>
                <w:webHidden/>
              </w:rPr>
              <w:fldChar w:fldCharType="separate"/>
            </w:r>
            <w:r w:rsidR="00605E33">
              <w:rPr>
                <w:noProof/>
                <w:webHidden/>
              </w:rPr>
              <w:t>44</w:t>
            </w:r>
            <w:r w:rsidR="00A84999">
              <w:rPr>
                <w:noProof/>
                <w:webHidden/>
              </w:rPr>
              <w:fldChar w:fldCharType="end"/>
            </w:r>
          </w:hyperlink>
        </w:p>
        <w:p w:rsidR="00A84999" w:rsidRDefault="00013A43">
          <w:pPr>
            <w:pStyle w:val="2"/>
            <w:tabs>
              <w:tab w:val="left" w:pos="880"/>
              <w:tab w:val="right" w:leader="dot" w:pos="9345"/>
            </w:tabs>
            <w:rPr>
              <w:rFonts w:eastAsiaTheme="minorEastAsia"/>
              <w:noProof/>
              <w:lang w:eastAsia="ru-RU"/>
            </w:rPr>
          </w:pPr>
          <w:hyperlink w:anchor="_Toc51240994" w:history="1">
            <w:r w:rsidR="00A84999" w:rsidRPr="00C17311">
              <w:rPr>
                <w:rStyle w:val="a5"/>
                <w:noProof/>
              </w:rPr>
              <w:t>4.2</w:t>
            </w:r>
            <w:r w:rsidR="00A84999">
              <w:rPr>
                <w:rFonts w:eastAsiaTheme="minorEastAsia"/>
                <w:noProof/>
                <w:lang w:eastAsia="ru-RU"/>
              </w:rPr>
              <w:tab/>
            </w:r>
            <w:r w:rsidR="00A84999" w:rsidRPr="00C17311">
              <w:rPr>
                <w:rStyle w:val="a5"/>
                <w:noProof/>
              </w:rPr>
              <w:t>АДМИН</w:t>
            </w:r>
            <w:r w:rsidR="00A84999">
              <w:rPr>
                <w:noProof/>
                <w:webHidden/>
              </w:rPr>
              <w:tab/>
            </w:r>
            <w:r w:rsidR="00A84999">
              <w:rPr>
                <w:noProof/>
                <w:webHidden/>
              </w:rPr>
              <w:fldChar w:fldCharType="begin"/>
            </w:r>
            <w:r w:rsidR="00A84999">
              <w:rPr>
                <w:noProof/>
                <w:webHidden/>
              </w:rPr>
              <w:instrText xml:space="preserve"> PAGEREF _Toc51240994 \h </w:instrText>
            </w:r>
            <w:r w:rsidR="00A84999">
              <w:rPr>
                <w:noProof/>
                <w:webHidden/>
              </w:rPr>
            </w:r>
            <w:r w:rsidR="00A84999">
              <w:rPr>
                <w:noProof/>
                <w:webHidden/>
              </w:rPr>
              <w:fldChar w:fldCharType="separate"/>
            </w:r>
            <w:r w:rsidR="00605E33">
              <w:rPr>
                <w:noProof/>
                <w:webHidden/>
              </w:rPr>
              <w:t>53</w:t>
            </w:r>
            <w:r w:rsidR="00A84999">
              <w:rPr>
                <w:noProof/>
                <w:webHidden/>
              </w:rPr>
              <w:fldChar w:fldCharType="end"/>
            </w:r>
          </w:hyperlink>
        </w:p>
        <w:p w:rsidR="00A84999" w:rsidRDefault="00013A43">
          <w:pPr>
            <w:pStyle w:val="2"/>
            <w:tabs>
              <w:tab w:val="left" w:pos="880"/>
              <w:tab w:val="right" w:leader="dot" w:pos="9345"/>
            </w:tabs>
            <w:rPr>
              <w:rFonts w:eastAsiaTheme="minorEastAsia"/>
              <w:noProof/>
              <w:lang w:eastAsia="ru-RU"/>
            </w:rPr>
          </w:pPr>
          <w:hyperlink w:anchor="_Toc51240995" w:history="1">
            <w:r w:rsidR="00A84999" w:rsidRPr="00C17311">
              <w:rPr>
                <w:rStyle w:val="a5"/>
                <w:noProof/>
              </w:rPr>
              <w:t>4.3</w:t>
            </w:r>
            <w:r w:rsidR="00A84999">
              <w:rPr>
                <w:rFonts w:eastAsiaTheme="minorEastAsia"/>
                <w:noProof/>
                <w:lang w:eastAsia="ru-RU"/>
              </w:rPr>
              <w:tab/>
            </w:r>
            <w:r w:rsidR="00A84999" w:rsidRPr="00C17311">
              <w:rPr>
                <w:rStyle w:val="a5"/>
                <w:noProof/>
              </w:rPr>
              <w:t>ПРОСЛОЙКА (Agency)</w:t>
            </w:r>
            <w:r w:rsidR="00A84999">
              <w:rPr>
                <w:noProof/>
                <w:webHidden/>
              </w:rPr>
              <w:tab/>
            </w:r>
            <w:r w:rsidR="00A84999">
              <w:rPr>
                <w:noProof/>
                <w:webHidden/>
              </w:rPr>
              <w:fldChar w:fldCharType="begin"/>
            </w:r>
            <w:r w:rsidR="00A84999">
              <w:rPr>
                <w:noProof/>
                <w:webHidden/>
              </w:rPr>
              <w:instrText xml:space="preserve"> PAGEREF _Toc51240995 \h </w:instrText>
            </w:r>
            <w:r w:rsidR="00A84999">
              <w:rPr>
                <w:noProof/>
                <w:webHidden/>
              </w:rPr>
            </w:r>
            <w:r w:rsidR="00A84999">
              <w:rPr>
                <w:noProof/>
                <w:webHidden/>
              </w:rPr>
              <w:fldChar w:fldCharType="separate"/>
            </w:r>
            <w:r w:rsidR="00605E33">
              <w:rPr>
                <w:noProof/>
                <w:webHidden/>
              </w:rPr>
              <w:t>60</w:t>
            </w:r>
            <w:r w:rsidR="00A84999">
              <w:rPr>
                <w:noProof/>
                <w:webHidden/>
              </w:rPr>
              <w:fldChar w:fldCharType="end"/>
            </w:r>
          </w:hyperlink>
        </w:p>
        <w:p w:rsidR="00A84999" w:rsidRDefault="00013A43">
          <w:pPr>
            <w:pStyle w:val="2"/>
            <w:tabs>
              <w:tab w:val="left" w:pos="660"/>
              <w:tab w:val="right" w:leader="dot" w:pos="9345"/>
            </w:tabs>
            <w:rPr>
              <w:rFonts w:eastAsiaTheme="minorEastAsia"/>
              <w:noProof/>
              <w:lang w:eastAsia="ru-RU"/>
            </w:rPr>
          </w:pPr>
          <w:hyperlink w:anchor="_Toc51240996" w:history="1">
            <w:r w:rsidR="00A84999" w:rsidRPr="00C17311">
              <w:rPr>
                <w:rStyle w:val="a5"/>
                <w:noProof/>
              </w:rPr>
              <w:t>5.</w:t>
            </w:r>
            <w:r w:rsidR="00A84999">
              <w:rPr>
                <w:rFonts w:eastAsiaTheme="minorEastAsia"/>
                <w:noProof/>
                <w:lang w:eastAsia="ru-RU"/>
              </w:rPr>
              <w:tab/>
            </w:r>
            <w:r w:rsidR="00A84999" w:rsidRPr="00C17311">
              <w:rPr>
                <w:rStyle w:val="a5"/>
                <w:noProof/>
              </w:rPr>
              <w:t>ПРИМЕЧАНИЯ И ДОПОЛНЕНИЯ</w:t>
            </w:r>
            <w:r w:rsidR="00A84999">
              <w:rPr>
                <w:noProof/>
                <w:webHidden/>
              </w:rPr>
              <w:tab/>
            </w:r>
            <w:r w:rsidR="00A84999">
              <w:rPr>
                <w:noProof/>
                <w:webHidden/>
              </w:rPr>
              <w:fldChar w:fldCharType="begin"/>
            </w:r>
            <w:r w:rsidR="00A84999">
              <w:rPr>
                <w:noProof/>
                <w:webHidden/>
              </w:rPr>
              <w:instrText xml:space="preserve"> PAGEREF _Toc51240996 \h </w:instrText>
            </w:r>
            <w:r w:rsidR="00A84999">
              <w:rPr>
                <w:noProof/>
                <w:webHidden/>
              </w:rPr>
            </w:r>
            <w:r w:rsidR="00A84999">
              <w:rPr>
                <w:noProof/>
                <w:webHidden/>
              </w:rPr>
              <w:fldChar w:fldCharType="separate"/>
            </w:r>
            <w:r w:rsidR="00605E33">
              <w:rPr>
                <w:noProof/>
                <w:webHidden/>
              </w:rPr>
              <w:t>70</w:t>
            </w:r>
            <w:r w:rsidR="00A84999">
              <w:rPr>
                <w:noProof/>
                <w:webHidden/>
              </w:rPr>
              <w:fldChar w:fldCharType="end"/>
            </w:r>
          </w:hyperlink>
        </w:p>
        <w:p w:rsidR="00600D40" w:rsidRDefault="00600D40">
          <w:r>
            <w:rPr>
              <w:b/>
              <w:bCs/>
            </w:rPr>
            <w:fldChar w:fldCharType="end"/>
          </w:r>
        </w:p>
      </w:sdtContent>
    </w:sdt>
    <w:p w:rsidR="00E9304C" w:rsidRDefault="00E9304C" w:rsidP="00E9304C">
      <w:pPr>
        <w:rPr>
          <w:lang w:eastAsia="ru-RU"/>
        </w:rPr>
      </w:pPr>
    </w:p>
    <w:p w:rsidR="00E9304C" w:rsidRDefault="00E9304C" w:rsidP="00E9304C">
      <w:pPr>
        <w:rPr>
          <w:lang w:eastAsia="ru-RU"/>
        </w:rPr>
      </w:pPr>
    </w:p>
    <w:p w:rsidR="00E9304C" w:rsidRDefault="00E9304C" w:rsidP="00E9304C">
      <w:pPr>
        <w:rPr>
          <w:lang w:eastAsia="ru-RU"/>
        </w:rPr>
      </w:pPr>
    </w:p>
    <w:p w:rsidR="00E9304C" w:rsidRDefault="00E9304C" w:rsidP="00E9304C">
      <w:pPr>
        <w:rPr>
          <w:lang w:eastAsia="ru-RU"/>
        </w:rPr>
      </w:pPr>
    </w:p>
    <w:p w:rsidR="00E9304C" w:rsidRDefault="00E9304C" w:rsidP="00E9304C">
      <w:pPr>
        <w:rPr>
          <w:lang w:eastAsia="ru-RU"/>
        </w:rPr>
      </w:pPr>
    </w:p>
    <w:p w:rsidR="00E9304C" w:rsidRDefault="00E9304C" w:rsidP="00E9304C">
      <w:pPr>
        <w:rPr>
          <w:lang w:eastAsia="ru-RU"/>
        </w:rPr>
      </w:pPr>
    </w:p>
    <w:p w:rsidR="00E9304C" w:rsidRDefault="00E9304C" w:rsidP="00E9304C">
      <w:pPr>
        <w:rPr>
          <w:lang w:eastAsia="ru-RU"/>
        </w:rPr>
      </w:pPr>
    </w:p>
    <w:p w:rsidR="00E9304C" w:rsidRDefault="00E9304C" w:rsidP="00E9304C">
      <w:pPr>
        <w:rPr>
          <w:lang w:eastAsia="ru-RU"/>
        </w:rPr>
      </w:pPr>
    </w:p>
    <w:p w:rsidR="00E9304C" w:rsidRDefault="00E9304C" w:rsidP="00E9304C">
      <w:pPr>
        <w:rPr>
          <w:lang w:eastAsia="ru-RU"/>
        </w:rPr>
      </w:pPr>
    </w:p>
    <w:p w:rsidR="00E9304C" w:rsidRDefault="00E9304C" w:rsidP="00E9304C">
      <w:pPr>
        <w:rPr>
          <w:lang w:eastAsia="ru-RU"/>
        </w:rPr>
      </w:pPr>
    </w:p>
    <w:p w:rsidR="00426B9C" w:rsidRDefault="00426B9C" w:rsidP="00E9304C">
      <w:pPr>
        <w:rPr>
          <w:lang w:eastAsia="ru-RU"/>
        </w:rPr>
      </w:pPr>
    </w:p>
    <w:p w:rsidR="00426B9C" w:rsidRDefault="00426B9C" w:rsidP="00E9304C">
      <w:pPr>
        <w:rPr>
          <w:lang w:eastAsia="ru-RU"/>
        </w:rPr>
      </w:pPr>
    </w:p>
    <w:p w:rsidR="00426B9C" w:rsidRDefault="00426B9C" w:rsidP="00E9304C">
      <w:pPr>
        <w:rPr>
          <w:lang w:eastAsia="ru-RU"/>
        </w:rPr>
      </w:pPr>
    </w:p>
    <w:p w:rsidR="00426B9C" w:rsidRDefault="00426B9C" w:rsidP="00E9304C">
      <w:pPr>
        <w:rPr>
          <w:lang w:eastAsia="ru-RU"/>
        </w:rPr>
      </w:pPr>
    </w:p>
    <w:p w:rsidR="00426B9C" w:rsidRDefault="00426B9C" w:rsidP="00E9304C">
      <w:pPr>
        <w:rPr>
          <w:lang w:eastAsia="ru-RU"/>
        </w:rPr>
      </w:pPr>
    </w:p>
    <w:p w:rsidR="00426B9C" w:rsidRDefault="00426B9C" w:rsidP="00E9304C">
      <w:pPr>
        <w:rPr>
          <w:lang w:eastAsia="ru-RU"/>
        </w:rPr>
      </w:pPr>
    </w:p>
    <w:p w:rsidR="00426B9C" w:rsidRDefault="00426B9C" w:rsidP="00E9304C">
      <w:pPr>
        <w:rPr>
          <w:lang w:eastAsia="ru-RU"/>
        </w:rPr>
      </w:pPr>
    </w:p>
    <w:p w:rsidR="00310D4B" w:rsidRPr="00C058E7" w:rsidRDefault="00310D4B" w:rsidP="00876ED5">
      <w:pPr>
        <w:pStyle w:val="tdtoccaptionlevel2"/>
        <w:numPr>
          <w:ilvl w:val="0"/>
          <w:numId w:val="30"/>
        </w:numPr>
      </w:pPr>
      <w:bookmarkStart w:id="0" w:name="_Toc51240987"/>
      <w:r w:rsidRPr="00C058E7">
        <w:lastRenderedPageBreak/>
        <w:t>ОПИСАНИЕ КОМПЛЕКСА И ОСНОВНОЙ ФУНКЦИОНАЛ</w:t>
      </w:r>
      <w:bookmarkEnd w:id="0"/>
    </w:p>
    <w:p w:rsidR="00310D4B" w:rsidRPr="00AD54C8" w:rsidRDefault="00310D4B" w:rsidP="00310D4B">
      <w:pPr>
        <w:rPr>
          <w:sz w:val="24"/>
          <w:szCs w:val="24"/>
        </w:rPr>
      </w:pPr>
    </w:p>
    <w:p w:rsidR="0087461D" w:rsidRPr="00AD54C8" w:rsidRDefault="0087461D" w:rsidP="0087461D">
      <w:pPr>
        <w:rPr>
          <w:sz w:val="24"/>
          <w:szCs w:val="24"/>
        </w:rPr>
      </w:pPr>
      <w:r w:rsidRPr="00C058E7">
        <w:rPr>
          <w:rFonts w:cs="Tahoma"/>
          <w:b/>
          <w:sz w:val="24"/>
          <w:szCs w:val="24"/>
        </w:rPr>
        <w:t>УЗОР</w:t>
      </w:r>
      <w:r w:rsidRPr="00AD54C8">
        <w:rPr>
          <w:sz w:val="24"/>
          <w:szCs w:val="24"/>
        </w:rPr>
        <w:t xml:space="preserve"> - Программный комплекс</w:t>
      </w:r>
      <w:r w:rsidR="00F01A8B" w:rsidRPr="00AD54C8">
        <w:rPr>
          <w:sz w:val="24"/>
          <w:szCs w:val="24"/>
        </w:rPr>
        <w:t xml:space="preserve"> (ПК)</w:t>
      </w:r>
      <w:r w:rsidRPr="00AD54C8">
        <w:rPr>
          <w:sz w:val="24"/>
          <w:szCs w:val="24"/>
        </w:rPr>
        <w:t>, формирующий рабочее пространство и необходимые инструменты для запуска и сопровождения проектов в контакт-центре (КЦ).</w:t>
      </w:r>
    </w:p>
    <w:p w:rsidR="0087461D" w:rsidRPr="00EA2125" w:rsidRDefault="0087461D" w:rsidP="0087461D">
      <w:pPr>
        <w:rPr>
          <w:sz w:val="24"/>
          <w:szCs w:val="24"/>
        </w:rPr>
      </w:pPr>
      <w:r w:rsidRPr="00AD54C8">
        <w:rPr>
          <w:sz w:val="24"/>
          <w:szCs w:val="24"/>
        </w:rPr>
        <w:t>Позволяет оптимизировать привлекаемые ресурсы контакт-центров в режиме реального времени, а также проводить работы по оптимизации на основании обработки собираемой в процессе работы информации в дальнейшем.</w:t>
      </w:r>
    </w:p>
    <w:p w:rsidR="000E4E9B" w:rsidRPr="00AD54C8" w:rsidRDefault="000E4E9B" w:rsidP="0087461D">
      <w:pPr>
        <w:rPr>
          <w:sz w:val="24"/>
          <w:szCs w:val="24"/>
        </w:rPr>
      </w:pPr>
      <w:r w:rsidRPr="00AD54C8">
        <w:rPr>
          <w:sz w:val="24"/>
          <w:szCs w:val="24"/>
        </w:rPr>
        <w:t>Функциональные возможно</w:t>
      </w:r>
      <w:r w:rsidR="001264B0">
        <w:rPr>
          <w:sz w:val="24"/>
          <w:szCs w:val="24"/>
        </w:rPr>
        <w:t>сти</w:t>
      </w:r>
      <w:r w:rsidRPr="00AD54C8">
        <w:rPr>
          <w:sz w:val="24"/>
          <w:szCs w:val="24"/>
        </w:rPr>
        <w:t xml:space="preserve"> программного комплекса обеспечиваются </w:t>
      </w:r>
      <w:r w:rsidR="00F01A8B" w:rsidRPr="00AD54C8">
        <w:rPr>
          <w:sz w:val="24"/>
          <w:szCs w:val="24"/>
        </w:rPr>
        <w:t>входящими в его состав  программными модулями (в дальнейшем Модули), большинство из которых реализованы в качестве самостоятельного программного обеспечения (ПО). Также некоторые из Модулей могут функционировать как отдельное ПО , не требуя взаи</w:t>
      </w:r>
      <w:r w:rsidR="001264B0">
        <w:rPr>
          <w:sz w:val="24"/>
          <w:szCs w:val="24"/>
        </w:rPr>
        <w:t>модействия с остальными составляющими</w:t>
      </w:r>
      <w:r w:rsidR="00F01A8B" w:rsidRPr="00AD54C8">
        <w:rPr>
          <w:sz w:val="24"/>
          <w:szCs w:val="24"/>
        </w:rPr>
        <w:t xml:space="preserve"> ПК УЗОР.</w:t>
      </w:r>
    </w:p>
    <w:p w:rsidR="0087461D" w:rsidRDefault="00AD54C8" w:rsidP="0087461D">
      <w:pPr>
        <w:rPr>
          <w:sz w:val="24"/>
          <w:szCs w:val="24"/>
        </w:rPr>
      </w:pPr>
      <w:r w:rsidRPr="00C058E7">
        <w:rPr>
          <w:rFonts w:cs="Tahoma"/>
          <w:b/>
          <w:sz w:val="24"/>
          <w:szCs w:val="24"/>
        </w:rPr>
        <w:t>Основные функции программного Комплекса УЗОР</w:t>
      </w:r>
      <w:r w:rsidR="007F7EF0">
        <w:rPr>
          <w:sz w:val="24"/>
          <w:szCs w:val="24"/>
        </w:rPr>
        <w:t>:</w:t>
      </w:r>
    </w:p>
    <w:p w:rsidR="00345AD4" w:rsidRPr="001264B0" w:rsidRDefault="001264B0" w:rsidP="0087461D">
      <w:pPr>
        <w:rPr>
          <w:sz w:val="24"/>
          <w:szCs w:val="24"/>
        </w:rPr>
      </w:pPr>
      <w:r w:rsidRPr="00C058E7">
        <w:rPr>
          <w:rFonts w:cs="Tahoma"/>
          <w:b/>
          <w:sz w:val="24"/>
          <w:szCs w:val="24"/>
        </w:rPr>
        <w:t>О</w:t>
      </w:r>
      <w:r w:rsidR="00BB3254" w:rsidRPr="00C058E7">
        <w:rPr>
          <w:rFonts w:cs="Tahoma"/>
          <w:b/>
          <w:sz w:val="24"/>
          <w:szCs w:val="24"/>
        </w:rPr>
        <w:t>беспечение</w:t>
      </w:r>
      <w:r w:rsidRPr="00C058E7">
        <w:rPr>
          <w:rFonts w:cs="Tahoma"/>
          <w:b/>
          <w:sz w:val="24"/>
          <w:szCs w:val="24"/>
        </w:rPr>
        <w:t xml:space="preserve"> деятельности оператора колл-центра</w:t>
      </w:r>
      <w:r w:rsidRPr="001264B0">
        <w:rPr>
          <w:sz w:val="24"/>
          <w:szCs w:val="24"/>
        </w:rPr>
        <w:t>, снабженного стандартным автоматизированны</w:t>
      </w:r>
      <w:r w:rsidR="00BB3254">
        <w:rPr>
          <w:sz w:val="24"/>
          <w:szCs w:val="24"/>
        </w:rPr>
        <w:t xml:space="preserve">м рабочим местом, </w:t>
      </w:r>
      <w:r w:rsidRPr="001264B0">
        <w:rPr>
          <w:sz w:val="24"/>
          <w:szCs w:val="24"/>
        </w:rPr>
        <w:t>позволя</w:t>
      </w:r>
      <w:r w:rsidR="00BB3254">
        <w:rPr>
          <w:sz w:val="24"/>
          <w:szCs w:val="24"/>
        </w:rPr>
        <w:t>ющим</w:t>
      </w:r>
      <w:r w:rsidRPr="001264B0">
        <w:rPr>
          <w:sz w:val="24"/>
          <w:szCs w:val="24"/>
        </w:rPr>
        <w:t xml:space="preserve"> осуществлять управление входящими и исходящими вызовами, управление переводом звонков, формирование трехсторонни</w:t>
      </w:r>
      <w:r w:rsidR="00866974">
        <w:rPr>
          <w:sz w:val="24"/>
          <w:szCs w:val="24"/>
        </w:rPr>
        <w:t>х</w:t>
      </w:r>
      <w:r w:rsidRPr="001264B0">
        <w:rPr>
          <w:sz w:val="24"/>
          <w:szCs w:val="24"/>
        </w:rPr>
        <w:t xml:space="preserve"> конференций, перевод вызовов.</w:t>
      </w:r>
      <w:r w:rsidR="00BB3254">
        <w:rPr>
          <w:sz w:val="24"/>
          <w:szCs w:val="24"/>
        </w:rPr>
        <w:t xml:space="preserve"> </w:t>
      </w:r>
      <w:r>
        <w:rPr>
          <w:sz w:val="24"/>
          <w:szCs w:val="24"/>
        </w:rPr>
        <w:t>Функционал обес</w:t>
      </w:r>
      <w:r w:rsidR="00534DB3">
        <w:rPr>
          <w:sz w:val="24"/>
          <w:szCs w:val="24"/>
        </w:rPr>
        <w:t>печивается в рамках модуля ВебАгент</w:t>
      </w:r>
      <w:r>
        <w:rPr>
          <w:sz w:val="24"/>
          <w:szCs w:val="24"/>
        </w:rPr>
        <w:t>.</w:t>
      </w:r>
    </w:p>
    <w:p w:rsidR="00C058E7" w:rsidRPr="001923E6" w:rsidRDefault="00A33C94" w:rsidP="00F3745A">
      <w:pPr>
        <w:rPr>
          <w:sz w:val="24"/>
          <w:szCs w:val="24"/>
        </w:rPr>
      </w:pPr>
      <w:r w:rsidRPr="00C058E7">
        <w:rPr>
          <w:rFonts w:cs="Tahoma"/>
          <w:b/>
          <w:sz w:val="24"/>
          <w:szCs w:val="24"/>
        </w:rPr>
        <w:t>Сервис администрирования программного комплекса УЗОР</w:t>
      </w:r>
      <w:r>
        <w:rPr>
          <w:sz w:val="24"/>
          <w:szCs w:val="24"/>
        </w:rPr>
        <w:t xml:space="preserve">. </w:t>
      </w:r>
      <w:r w:rsidR="003627C6">
        <w:rPr>
          <w:sz w:val="24"/>
          <w:szCs w:val="24"/>
        </w:rPr>
        <w:t xml:space="preserve">Позволяет производить настройку множества объектов, в том числе в </w:t>
      </w:r>
      <w:r w:rsidR="003627C6">
        <w:rPr>
          <w:sz w:val="24"/>
          <w:szCs w:val="24"/>
          <w:lang w:val="en-US"/>
        </w:rPr>
        <w:t>IP</w:t>
      </w:r>
      <w:r w:rsidR="003627C6">
        <w:rPr>
          <w:sz w:val="24"/>
          <w:szCs w:val="24"/>
        </w:rPr>
        <w:t xml:space="preserve">-АТС </w:t>
      </w:r>
      <w:r w:rsidR="003627C6">
        <w:rPr>
          <w:sz w:val="24"/>
          <w:szCs w:val="24"/>
          <w:lang w:val="en-US"/>
        </w:rPr>
        <w:t>Asterisk</w:t>
      </w:r>
      <w:r w:rsidR="003627C6">
        <w:rPr>
          <w:sz w:val="24"/>
          <w:szCs w:val="24"/>
        </w:rPr>
        <w:t xml:space="preserve"> и работ по менеджменту операторов. Функционал реализован в рамках модуля АДМИН.</w:t>
      </w:r>
    </w:p>
    <w:p w:rsidR="00EB2681" w:rsidRDefault="00EB2681" w:rsidP="00EB2681">
      <w:pPr>
        <w:rPr>
          <w:sz w:val="24"/>
          <w:szCs w:val="24"/>
        </w:rPr>
      </w:pPr>
      <w:r>
        <w:rPr>
          <w:b/>
          <w:bCs/>
          <w:sz w:val="24"/>
          <w:szCs w:val="24"/>
        </w:rPr>
        <w:t>Сервис координации и управления терминалами операторов контакт-центра .</w:t>
      </w:r>
      <w:r w:rsidRPr="00EE76EE">
        <w:rPr>
          <w:sz w:val="24"/>
          <w:szCs w:val="24"/>
        </w:rPr>
        <w:t xml:space="preserve"> </w:t>
      </w:r>
      <w:r>
        <w:rPr>
          <w:sz w:val="24"/>
          <w:szCs w:val="24"/>
        </w:rPr>
        <w:t>О</w:t>
      </w:r>
      <w:r w:rsidRPr="00EE76EE">
        <w:rPr>
          <w:sz w:val="24"/>
          <w:szCs w:val="24"/>
        </w:rPr>
        <w:t>бласть применения программы - помогать терминалу оператора выполнять обслуживание телефонных вызовов.</w:t>
      </w:r>
      <w:r>
        <w:rPr>
          <w:sz w:val="24"/>
          <w:szCs w:val="24"/>
        </w:rPr>
        <w:t xml:space="preserve"> </w:t>
      </w:r>
      <w:r w:rsidRPr="00EE76EE">
        <w:rPr>
          <w:sz w:val="24"/>
          <w:szCs w:val="24"/>
        </w:rPr>
        <w:t xml:space="preserve">Модуль </w:t>
      </w:r>
      <w:r w:rsidRPr="00EE76EE">
        <w:rPr>
          <w:b/>
          <w:sz w:val="24"/>
          <w:szCs w:val="24"/>
        </w:rPr>
        <w:t>«</w:t>
      </w:r>
      <w:r w:rsidRPr="00EE76EE">
        <w:rPr>
          <w:sz w:val="24"/>
          <w:szCs w:val="24"/>
        </w:rPr>
        <w:fldChar w:fldCharType="begin"/>
      </w:r>
      <w:r w:rsidRPr="00EE76EE">
        <w:rPr>
          <w:sz w:val="24"/>
          <w:szCs w:val="24"/>
        </w:rPr>
        <w:instrText xml:space="preserve"> KEYWORDS   \* MERGEFORMAT </w:instrText>
      </w:r>
      <w:r w:rsidRPr="00EE76EE">
        <w:rPr>
          <w:sz w:val="24"/>
          <w:szCs w:val="24"/>
        </w:rPr>
        <w:fldChar w:fldCharType="separate"/>
      </w:r>
      <w:r w:rsidRPr="00EE76EE">
        <w:rPr>
          <w:sz w:val="24"/>
          <w:szCs w:val="24"/>
        </w:rPr>
        <w:t>Прослойка</w:t>
      </w:r>
      <w:r w:rsidRPr="00EE76EE">
        <w:rPr>
          <w:sz w:val="24"/>
          <w:szCs w:val="24"/>
          <w:lang w:val="en-US"/>
        </w:rPr>
        <w:fldChar w:fldCharType="end"/>
      </w:r>
      <w:r w:rsidRPr="00EE76EE">
        <w:rPr>
          <w:b/>
          <w:sz w:val="24"/>
          <w:szCs w:val="24"/>
        </w:rPr>
        <w:t>»</w:t>
      </w:r>
      <w:r w:rsidRPr="00EE76EE">
        <w:rPr>
          <w:sz w:val="24"/>
          <w:szCs w:val="24"/>
        </w:rPr>
        <w:t xml:space="preserve"> обслуживает решение «</w:t>
      </w:r>
      <w:r>
        <w:rPr>
          <w:sz w:val="24"/>
          <w:szCs w:val="24"/>
        </w:rPr>
        <w:t>Веб</w:t>
      </w:r>
      <w:r w:rsidRPr="00EE76EE">
        <w:rPr>
          <w:sz w:val="24"/>
          <w:szCs w:val="24"/>
        </w:rPr>
        <w:t xml:space="preserve">Агент», которое предназначено для установки на рабочих местах операторов колл- центра. </w:t>
      </w:r>
      <w:r>
        <w:rPr>
          <w:sz w:val="24"/>
          <w:szCs w:val="24"/>
        </w:rPr>
        <w:t>Н</w:t>
      </w:r>
      <w:r w:rsidRPr="00EE76EE">
        <w:rPr>
          <w:sz w:val="24"/>
          <w:szCs w:val="24"/>
        </w:rPr>
        <w:t>о основное назначение программы - помогать терминалу оператора выполнять обслуживание телефонных вызовов.</w:t>
      </w:r>
    </w:p>
    <w:p w:rsidR="007A0832" w:rsidRPr="00D14A59" w:rsidRDefault="007A0832" w:rsidP="00EB2681">
      <w:pPr>
        <w:rPr>
          <w:sz w:val="24"/>
          <w:szCs w:val="24"/>
        </w:rPr>
      </w:pPr>
    </w:p>
    <w:p w:rsidR="00702020" w:rsidRPr="00D14A59" w:rsidRDefault="00702020" w:rsidP="00EB2681">
      <w:pPr>
        <w:rPr>
          <w:sz w:val="24"/>
          <w:szCs w:val="24"/>
        </w:rPr>
      </w:pPr>
    </w:p>
    <w:p w:rsidR="00702020" w:rsidRPr="00D14A59" w:rsidRDefault="00702020" w:rsidP="00EB2681">
      <w:pPr>
        <w:rPr>
          <w:sz w:val="24"/>
          <w:szCs w:val="24"/>
        </w:rPr>
      </w:pPr>
    </w:p>
    <w:p w:rsidR="00534DB3" w:rsidRPr="00EB2681" w:rsidRDefault="00534DB3" w:rsidP="00F3745A"/>
    <w:p w:rsidR="00C058E7" w:rsidRDefault="00714284" w:rsidP="007A0832">
      <w:pPr>
        <w:pStyle w:val="tdtoccaptionlevel2"/>
        <w:numPr>
          <w:ilvl w:val="0"/>
          <w:numId w:val="30"/>
        </w:numPr>
      </w:pPr>
      <w:r>
        <w:t xml:space="preserve"> </w:t>
      </w:r>
      <w:bookmarkStart w:id="1" w:name="_Toc51240988"/>
      <w:r w:rsidR="001F1644">
        <w:t>УСТАНОВКА</w:t>
      </w:r>
      <w:r>
        <w:t xml:space="preserve"> ПК УЗОР</w:t>
      </w:r>
      <w:bookmarkEnd w:id="1"/>
    </w:p>
    <w:p w:rsidR="00C058E7" w:rsidRDefault="00C058E7" w:rsidP="00C058E7">
      <w:pPr>
        <w:pStyle w:val="tdtoccaptionlevel2"/>
        <w:numPr>
          <w:ilvl w:val="0"/>
          <w:numId w:val="0"/>
        </w:numPr>
      </w:pPr>
    </w:p>
    <w:p w:rsidR="009A3900" w:rsidRDefault="009A3900" w:rsidP="00702020">
      <w:pPr>
        <w:pStyle w:val="tdtoccaptionlevel2"/>
        <w:numPr>
          <w:ilvl w:val="1"/>
          <w:numId w:val="30"/>
        </w:numPr>
        <w:rPr>
          <w:lang w:val="en-US"/>
        </w:rPr>
      </w:pPr>
      <w:bookmarkStart w:id="2" w:name="_Toc51240989"/>
      <w:r>
        <w:t>Программные и технические требования</w:t>
      </w:r>
      <w:bookmarkEnd w:id="2"/>
    </w:p>
    <w:p w:rsidR="00702020" w:rsidRPr="00702020" w:rsidRDefault="00702020" w:rsidP="00702020">
      <w:pPr>
        <w:pStyle w:val="11"/>
        <w:jc w:val="both"/>
        <w:rPr>
          <w:rFonts w:asciiTheme="minorHAnsi" w:hAnsiTheme="minorHAnsi" w:cs="Tahoma"/>
          <w:sz w:val="24"/>
          <w:szCs w:val="24"/>
        </w:rPr>
      </w:pPr>
      <w:r w:rsidRPr="00702020">
        <w:rPr>
          <w:rFonts w:asciiTheme="minorHAnsi" w:hAnsiTheme="minorHAnsi" w:cs="Tahoma"/>
          <w:sz w:val="24"/>
          <w:szCs w:val="24"/>
        </w:rPr>
        <w:t>Предварительно требуется установить операционную систему Ubuntu 18.04 64 bit</w:t>
      </w:r>
    </w:p>
    <w:p w:rsidR="00702020" w:rsidRPr="00702020" w:rsidRDefault="00702020" w:rsidP="00702020">
      <w:pPr>
        <w:pStyle w:val="11"/>
        <w:jc w:val="both"/>
        <w:rPr>
          <w:rFonts w:asciiTheme="minorHAnsi" w:hAnsiTheme="minorHAnsi" w:cs="Tahoma"/>
          <w:sz w:val="24"/>
          <w:szCs w:val="24"/>
        </w:rPr>
      </w:pPr>
      <w:r w:rsidRPr="00702020">
        <w:rPr>
          <w:rFonts w:asciiTheme="minorHAnsi" w:hAnsiTheme="minorHAnsi" w:cs="Tahoma"/>
          <w:sz w:val="24"/>
          <w:szCs w:val="24"/>
        </w:rPr>
        <w:t>Если у вас нет дистрибутива этой операционной системы, ISO образ можно загрузить с официального сайта Ubuntu:</w:t>
      </w:r>
    </w:p>
    <w:p w:rsidR="00702020" w:rsidRPr="00702020" w:rsidRDefault="00702020" w:rsidP="00702020">
      <w:pPr>
        <w:pStyle w:val="11"/>
        <w:rPr>
          <w:rFonts w:asciiTheme="minorHAnsi" w:hAnsiTheme="minorHAnsi" w:cs="Tahoma"/>
          <w:sz w:val="24"/>
          <w:szCs w:val="24"/>
        </w:rPr>
      </w:pPr>
    </w:p>
    <w:p w:rsidR="00702020" w:rsidRPr="00702020" w:rsidRDefault="00013A43" w:rsidP="00702020">
      <w:pPr>
        <w:pStyle w:val="11"/>
        <w:rPr>
          <w:rFonts w:asciiTheme="minorHAnsi" w:hAnsiTheme="minorHAnsi" w:cs="Tahoma"/>
          <w:sz w:val="24"/>
          <w:szCs w:val="24"/>
        </w:rPr>
      </w:pPr>
      <w:hyperlink r:id="rId10">
        <w:r w:rsidR="00702020" w:rsidRPr="00702020">
          <w:rPr>
            <w:rFonts w:asciiTheme="minorHAnsi" w:hAnsiTheme="minorHAnsi" w:cs="Tahoma"/>
            <w:color w:val="1155CC"/>
            <w:sz w:val="24"/>
            <w:szCs w:val="24"/>
            <w:u w:val="single"/>
          </w:rPr>
          <w:t>https://releases.ubuntu.com/18.04/ubuntu-18.04.4-live-server-amd64.iso</w:t>
        </w:r>
      </w:hyperlink>
    </w:p>
    <w:p w:rsidR="00702020" w:rsidRPr="00702020" w:rsidRDefault="00702020" w:rsidP="00702020">
      <w:pPr>
        <w:pStyle w:val="11"/>
        <w:rPr>
          <w:rFonts w:asciiTheme="minorHAnsi" w:hAnsiTheme="minorHAnsi" w:cs="Tahoma"/>
          <w:sz w:val="24"/>
          <w:szCs w:val="24"/>
        </w:rPr>
      </w:pPr>
    </w:p>
    <w:p w:rsidR="00702020" w:rsidRPr="00702020" w:rsidRDefault="00702020" w:rsidP="00702020">
      <w:pPr>
        <w:pStyle w:val="11"/>
        <w:jc w:val="both"/>
        <w:rPr>
          <w:rFonts w:asciiTheme="minorHAnsi" w:hAnsiTheme="minorHAnsi" w:cs="Tahoma"/>
          <w:sz w:val="24"/>
          <w:szCs w:val="24"/>
        </w:rPr>
      </w:pPr>
      <w:r w:rsidRPr="00702020">
        <w:rPr>
          <w:rFonts w:asciiTheme="minorHAnsi" w:hAnsiTheme="minorHAnsi" w:cs="Tahoma"/>
          <w:sz w:val="24"/>
          <w:szCs w:val="24"/>
        </w:rPr>
        <w:t>Перед установкой необходимо провести расчёт требуемых ресурсов, который зависит от целей построения контакт-центра, количества операторов и портов автоматического обслуживания - IVR, длительности хранения записанных переговоров операторов, а также профиля вызовов.</w:t>
      </w:r>
    </w:p>
    <w:p w:rsidR="00702020" w:rsidRPr="00702020" w:rsidRDefault="00702020" w:rsidP="00702020">
      <w:pPr>
        <w:pStyle w:val="11"/>
        <w:jc w:val="both"/>
        <w:rPr>
          <w:rFonts w:asciiTheme="minorHAnsi" w:hAnsiTheme="minorHAnsi" w:cs="Tahoma"/>
          <w:sz w:val="24"/>
          <w:szCs w:val="24"/>
        </w:rPr>
      </w:pPr>
      <w:r w:rsidRPr="00702020">
        <w:rPr>
          <w:rFonts w:asciiTheme="minorHAnsi" w:hAnsiTheme="minorHAnsi" w:cs="Tahoma"/>
          <w:sz w:val="24"/>
          <w:szCs w:val="24"/>
        </w:rPr>
        <w:t>Для пробных и учебных целей рекомендуемые параметры сервера для установки Linux, Asterisk и Узор.Прослойки следующие:</w:t>
      </w:r>
    </w:p>
    <w:p w:rsidR="00702020" w:rsidRPr="00702020" w:rsidRDefault="00702020" w:rsidP="00702020">
      <w:pPr>
        <w:pStyle w:val="11"/>
        <w:jc w:val="both"/>
        <w:rPr>
          <w:rFonts w:asciiTheme="minorHAnsi" w:hAnsiTheme="minorHAnsi" w:cs="Tahoma"/>
          <w:sz w:val="24"/>
          <w:szCs w:val="24"/>
        </w:rPr>
      </w:pPr>
      <w:r w:rsidRPr="00702020">
        <w:rPr>
          <w:rFonts w:asciiTheme="minorHAnsi" w:hAnsiTheme="minorHAnsi" w:cs="Tahoma"/>
          <w:sz w:val="24"/>
          <w:szCs w:val="24"/>
        </w:rPr>
        <w:t>1 ядро процессора;</w:t>
      </w:r>
    </w:p>
    <w:p w:rsidR="00702020" w:rsidRPr="00702020" w:rsidRDefault="00702020" w:rsidP="00702020">
      <w:pPr>
        <w:pStyle w:val="11"/>
        <w:jc w:val="both"/>
        <w:rPr>
          <w:rFonts w:asciiTheme="minorHAnsi" w:hAnsiTheme="minorHAnsi" w:cs="Tahoma"/>
          <w:sz w:val="24"/>
          <w:szCs w:val="24"/>
        </w:rPr>
      </w:pPr>
      <w:r w:rsidRPr="00702020">
        <w:rPr>
          <w:rFonts w:asciiTheme="minorHAnsi" w:hAnsiTheme="minorHAnsi" w:cs="Tahoma"/>
          <w:sz w:val="24"/>
          <w:szCs w:val="24"/>
        </w:rPr>
        <w:t>4 Гб оперативной памяти;</w:t>
      </w:r>
    </w:p>
    <w:p w:rsidR="00702020" w:rsidRDefault="00702020" w:rsidP="00702020">
      <w:pPr>
        <w:pStyle w:val="11"/>
        <w:jc w:val="both"/>
        <w:rPr>
          <w:rFonts w:asciiTheme="minorHAnsi" w:hAnsiTheme="minorHAnsi" w:cs="Tahoma"/>
          <w:sz w:val="24"/>
          <w:szCs w:val="24"/>
        </w:rPr>
      </w:pPr>
      <w:r w:rsidRPr="00702020">
        <w:rPr>
          <w:rFonts w:asciiTheme="minorHAnsi" w:hAnsiTheme="minorHAnsi" w:cs="Tahoma"/>
          <w:sz w:val="24"/>
          <w:szCs w:val="24"/>
        </w:rPr>
        <w:t>10 Гб дискового пространства.</w:t>
      </w:r>
    </w:p>
    <w:p w:rsidR="008F73D8" w:rsidRDefault="008F73D8" w:rsidP="00702020">
      <w:pPr>
        <w:pStyle w:val="11"/>
        <w:jc w:val="both"/>
        <w:rPr>
          <w:rFonts w:asciiTheme="minorHAnsi" w:hAnsiTheme="minorHAnsi" w:cs="Tahoma"/>
          <w:sz w:val="24"/>
          <w:szCs w:val="24"/>
        </w:rPr>
      </w:pPr>
    </w:p>
    <w:p w:rsidR="008F73D8" w:rsidRPr="00702020" w:rsidRDefault="008F73D8" w:rsidP="00702020">
      <w:pPr>
        <w:pStyle w:val="11"/>
        <w:jc w:val="both"/>
        <w:rPr>
          <w:rFonts w:asciiTheme="minorHAnsi" w:hAnsiTheme="minorHAnsi" w:cs="Tahoma"/>
          <w:sz w:val="24"/>
          <w:szCs w:val="24"/>
        </w:rPr>
      </w:pPr>
    </w:p>
    <w:p w:rsidR="00702020" w:rsidRPr="008F73D8" w:rsidRDefault="00702020"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8F73D8" w:rsidRDefault="001F1644" w:rsidP="00702020">
      <w:pPr>
        <w:rPr>
          <w:lang w:eastAsia="ru-RU"/>
        </w:rPr>
      </w:pPr>
    </w:p>
    <w:p w:rsidR="001F1644" w:rsidRPr="00785102" w:rsidRDefault="00AE3343" w:rsidP="00785102">
      <w:pPr>
        <w:pStyle w:val="tdtoccaptionlevel2"/>
        <w:numPr>
          <w:ilvl w:val="1"/>
          <w:numId w:val="30"/>
        </w:numPr>
        <w:rPr>
          <w:szCs w:val="24"/>
        </w:rPr>
      </w:pPr>
      <w:bookmarkStart w:id="3" w:name="_Toc51240990"/>
      <w:r>
        <w:rPr>
          <w:szCs w:val="24"/>
        </w:rPr>
        <w:t>Процесс установки</w:t>
      </w:r>
      <w:r w:rsidR="00785102" w:rsidRPr="00785102">
        <w:rPr>
          <w:szCs w:val="24"/>
        </w:rPr>
        <w:t xml:space="preserve"> ПК УЗОР</w:t>
      </w:r>
      <w:bookmarkEnd w:id="3"/>
    </w:p>
    <w:p w:rsidR="00600D40" w:rsidRPr="001F1644" w:rsidRDefault="00600D40" w:rsidP="00600D40">
      <w:pPr>
        <w:pStyle w:val="a4"/>
        <w:rPr>
          <w:rFonts w:ascii="Times New Roman" w:hAnsi="Times New Roman" w:cs="Times New Roman"/>
          <w:b/>
          <w:sz w:val="24"/>
          <w:szCs w:val="24"/>
          <w:lang w:eastAsia="ru-RU"/>
        </w:rPr>
      </w:pP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 xml:space="preserve">Все дальнейшие действия по установке </w:t>
      </w:r>
      <w:r w:rsidRPr="0068676C">
        <w:rPr>
          <w:rFonts w:ascii="Tahoma" w:eastAsia="Arial" w:hAnsi="Tahoma" w:cs="Tahoma"/>
          <w:b/>
          <w:lang w:eastAsia="ru-RU"/>
        </w:rPr>
        <w:t>выполняются с правами суперпользователя</w:t>
      </w:r>
    </w:p>
    <w:p w:rsidR="0068676C" w:rsidRPr="0068676C" w:rsidRDefault="0068676C" w:rsidP="0068676C">
      <w:pPr>
        <w:spacing w:after="0"/>
        <w:rPr>
          <w:rFonts w:ascii="Tahoma" w:eastAsia="Arial" w:hAnsi="Tahoma" w:cs="Tahoma"/>
          <w:lang w:eastAsia="ru-RU"/>
        </w:rPr>
      </w:pPr>
    </w:p>
    <w:p w:rsidR="0004246D" w:rsidRDefault="0068676C" w:rsidP="0004246D">
      <w:pPr>
        <w:spacing w:before="100" w:beforeAutospacing="1" w:after="100" w:afterAutospacing="1"/>
      </w:pPr>
      <w:r w:rsidRPr="0068676C">
        <w:rPr>
          <w:rFonts w:ascii="Tahoma" w:eastAsia="Arial" w:hAnsi="Tahoma" w:cs="Tahoma"/>
          <w:lang w:eastAsia="ru-RU"/>
        </w:rPr>
        <w:t xml:space="preserve">Скачать инсталлятор комплекса Узор по ссылке </w:t>
      </w:r>
      <w:hyperlink r:id="rId11" w:tgtFrame="_blank" w:history="1">
        <w:r w:rsidR="0004246D">
          <w:rPr>
            <w:rStyle w:val="a5"/>
          </w:rPr>
          <w:t>http://contactcentersoftware.ru/files/uzor_1.6.28.run</w:t>
        </w:r>
      </w:hyperlink>
      <w:bookmarkStart w:id="4" w:name="_GoBack"/>
      <w:bookmarkEnd w:id="4"/>
    </w:p>
    <w:p w:rsidR="0068676C" w:rsidRPr="0068676C" w:rsidRDefault="0068676C" w:rsidP="0068676C">
      <w:pPr>
        <w:spacing w:after="0"/>
        <w:rPr>
          <w:rFonts w:ascii="Tahoma" w:eastAsia="Arial" w:hAnsi="Tahoma" w:cs="Tahoma"/>
          <w:lang w:eastAsia="ru-RU"/>
        </w:rPr>
      </w:pPr>
    </w:p>
    <w:p w:rsidR="0068676C" w:rsidRPr="0068676C" w:rsidRDefault="0068676C" w:rsidP="0068676C">
      <w:pPr>
        <w:spacing w:after="0"/>
        <w:rPr>
          <w:rFonts w:ascii="Tahoma" w:eastAsia="Arial" w:hAnsi="Tahoma" w:cs="Tahoma"/>
          <w:lang w:val="en-US" w:eastAsia="ru-RU"/>
        </w:rPr>
      </w:pPr>
      <w:r w:rsidRPr="0068676C">
        <w:rPr>
          <w:rFonts w:ascii="Arial" w:eastAsia="Arial" w:hAnsi="Arial" w:cs="Arial"/>
          <w:noProof/>
          <w:lang w:eastAsia="ru-RU"/>
        </w:rPr>
        <w:drawing>
          <wp:inline distT="0" distB="0" distL="0" distR="0" wp14:anchorId="2B82D91B" wp14:editId="55CFA704">
            <wp:extent cx="5940425" cy="3819677"/>
            <wp:effectExtent l="0" t="0" r="317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819677"/>
                    </a:xfrm>
                    <a:prstGeom prst="rect">
                      <a:avLst/>
                    </a:prstGeom>
                  </pic:spPr>
                </pic:pic>
              </a:graphicData>
            </a:graphic>
          </wp:inline>
        </w:drawing>
      </w:r>
    </w:p>
    <w:p w:rsidR="0068676C" w:rsidRPr="0068676C" w:rsidRDefault="0068676C" w:rsidP="0068676C">
      <w:pPr>
        <w:spacing w:after="0"/>
        <w:rPr>
          <w:rFonts w:ascii="Tahoma" w:eastAsia="Arial" w:hAnsi="Tahoma" w:cs="Tahoma"/>
          <w:lang w:val="en-US" w:eastAsia="ru-RU"/>
        </w:rPr>
      </w:pP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Установить права на исполнение</w:t>
      </w: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val="en-US" w:eastAsia="ru-RU"/>
        </w:rPr>
        <w:t>chmod</w:t>
      </w:r>
      <w:r w:rsidRPr="0068676C">
        <w:rPr>
          <w:rFonts w:ascii="Tahoma" w:eastAsia="Arial" w:hAnsi="Tahoma" w:cs="Tahoma"/>
          <w:lang w:eastAsia="ru-RU"/>
        </w:rPr>
        <w:t xml:space="preserve"> 755 </w:t>
      </w:r>
      <w:r w:rsidRPr="0068676C">
        <w:rPr>
          <w:rFonts w:ascii="Tahoma" w:eastAsia="Arial" w:hAnsi="Tahoma" w:cs="Tahoma"/>
          <w:lang w:val="en-US" w:eastAsia="ru-RU"/>
        </w:rPr>
        <w:t>uzor</w:t>
      </w:r>
      <w:r w:rsidRPr="0068676C">
        <w:rPr>
          <w:rFonts w:ascii="Tahoma" w:eastAsia="Arial" w:hAnsi="Tahoma" w:cs="Tahoma"/>
          <w:lang w:eastAsia="ru-RU"/>
        </w:rPr>
        <w:t>_1.6.28.</w:t>
      </w:r>
      <w:r w:rsidRPr="0068676C">
        <w:rPr>
          <w:rFonts w:ascii="Tahoma" w:eastAsia="Arial" w:hAnsi="Tahoma" w:cs="Tahoma"/>
          <w:lang w:val="en-US" w:eastAsia="ru-RU"/>
        </w:rPr>
        <w:t>run</w:t>
      </w:r>
    </w:p>
    <w:p w:rsidR="0068676C" w:rsidRPr="0068676C" w:rsidRDefault="0068676C" w:rsidP="0068676C">
      <w:pPr>
        <w:spacing w:after="0"/>
        <w:rPr>
          <w:rFonts w:ascii="Tahoma" w:eastAsia="Arial" w:hAnsi="Tahoma" w:cs="Tahoma"/>
          <w:lang w:eastAsia="ru-RU"/>
        </w:rPr>
      </w:pPr>
      <w:r w:rsidRPr="0068676C">
        <w:rPr>
          <w:rFonts w:ascii="Arial" w:eastAsia="Arial" w:hAnsi="Arial" w:cs="Arial"/>
          <w:noProof/>
          <w:lang w:eastAsia="ru-RU"/>
        </w:rPr>
        <w:drawing>
          <wp:inline distT="0" distB="0" distL="0" distR="0" wp14:anchorId="1A47315D" wp14:editId="383D83F8">
            <wp:extent cx="5940425" cy="3763884"/>
            <wp:effectExtent l="0" t="0" r="3175"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763884"/>
                    </a:xfrm>
                    <a:prstGeom prst="rect">
                      <a:avLst/>
                    </a:prstGeom>
                  </pic:spPr>
                </pic:pic>
              </a:graphicData>
            </a:graphic>
          </wp:inline>
        </w:drawing>
      </w: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Запустить</w:t>
      </w: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w:t>
      </w:r>
      <w:r w:rsidRPr="0068676C">
        <w:rPr>
          <w:rFonts w:ascii="Tahoma" w:eastAsia="Arial" w:hAnsi="Tahoma" w:cs="Tahoma"/>
          <w:lang w:val="en-US" w:eastAsia="ru-RU"/>
        </w:rPr>
        <w:t>uzor</w:t>
      </w:r>
      <w:r w:rsidRPr="0068676C">
        <w:rPr>
          <w:rFonts w:ascii="Tahoma" w:eastAsia="Arial" w:hAnsi="Tahoma" w:cs="Tahoma"/>
          <w:lang w:eastAsia="ru-RU"/>
        </w:rPr>
        <w:t>_1.6.28.</w:t>
      </w:r>
      <w:r w:rsidRPr="0068676C">
        <w:rPr>
          <w:rFonts w:ascii="Tahoma" w:eastAsia="Arial" w:hAnsi="Tahoma" w:cs="Tahoma"/>
          <w:lang w:val="en-US" w:eastAsia="ru-RU"/>
        </w:rPr>
        <w:t>run</w:t>
      </w:r>
    </w:p>
    <w:p w:rsidR="0068676C" w:rsidRPr="0068676C" w:rsidRDefault="0068676C" w:rsidP="0068676C">
      <w:pPr>
        <w:spacing w:after="0"/>
        <w:rPr>
          <w:rFonts w:ascii="Tahoma" w:eastAsia="Arial" w:hAnsi="Tahoma" w:cs="Tahoma"/>
          <w:lang w:eastAsia="ru-RU"/>
        </w:rPr>
      </w:pPr>
      <w:r w:rsidRPr="0068676C">
        <w:rPr>
          <w:rFonts w:ascii="Arial" w:eastAsia="Arial" w:hAnsi="Arial" w:cs="Arial"/>
          <w:noProof/>
          <w:lang w:eastAsia="ru-RU"/>
        </w:rPr>
        <w:drawing>
          <wp:inline distT="0" distB="0" distL="0" distR="0" wp14:anchorId="2AFC8A00" wp14:editId="3546F1BA">
            <wp:extent cx="5940425" cy="3810480"/>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810480"/>
                    </a:xfrm>
                    <a:prstGeom prst="rect">
                      <a:avLst/>
                    </a:prstGeom>
                  </pic:spPr>
                </pic:pic>
              </a:graphicData>
            </a:graphic>
          </wp:inline>
        </w:drawing>
      </w: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В процессе установки будут автоматически скачаны и установлены сторонние зависимости.</w:t>
      </w:r>
    </w:p>
    <w:p w:rsidR="0068676C" w:rsidRPr="0068676C" w:rsidRDefault="0068676C" w:rsidP="0068676C">
      <w:pPr>
        <w:spacing w:after="0"/>
        <w:rPr>
          <w:rFonts w:ascii="Tahoma" w:eastAsia="Arial" w:hAnsi="Tahoma" w:cs="Tahoma"/>
          <w:lang w:eastAsia="ru-RU"/>
        </w:rPr>
      </w:pPr>
      <w:r w:rsidRPr="0068676C">
        <w:rPr>
          <w:rFonts w:ascii="Arial" w:eastAsia="Arial" w:hAnsi="Arial" w:cs="Arial"/>
          <w:noProof/>
          <w:lang w:eastAsia="ru-RU"/>
        </w:rPr>
        <w:drawing>
          <wp:inline distT="0" distB="0" distL="0" distR="0" wp14:anchorId="7DB42A3C" wp14:editId="03C52C72">
            <wp:extent cx="5940425" cy="3788408"/>
            <wp:effectExtent l="0" t="0" r="3175"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788408"/>
                    </a:xfrm>
                    <a:prstGeom prst="rect">
                      <a:avLst/>
                    </a:prstGeom>
                  </pic:spPr>
                </pic:pic>
              </a:graphicData>
            </a:graphic>
          </wp:inline>
        </w:drawing>
      </w:r>
    </w:p>
    <w:p w:rsidR="0068676C" w:rsidRPr="0068676C" w:rsidRDefault="0068676C" w:rsidP="0068676C">
      <w:pPr>
        <w:spacing w:after="0"/>
        <w:rPr>
          <w:rFonts w:ascii="Tahoma" w:eastAsia="Arial" w:hAnsi="Tahoma" w:cs="Tahoma"/>
          <w:lang w:eastAsia="ru-RU"/>
        </w:rPr>
      </w:pP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После установки автоматически загрузится мастер настройки. Можно запустить его позднее командой</w:t>
      </w:r>
    </w:p>
    <w:p w:rsidR="0068676C" w:rsidRPr="0068676C" w:rsidRDefault="0068676C" w:rsidP="0068676C">
      <w:pPr>
        <w:spacing w:after="0"/>
        <w:rPr>
          <w:rFonts w:ascii="Tahoma" w:eastAsia="Courier New" w:hAnsi="Tahoma" w:cs="Tahoma"/>
          <w:lang w:eastAsia="ru-RU"/>
        </w:rPr>
      </w:pPr>
      <w:r w:rsidRPr="0068676C">
        <w:rPr>
          <w:rFonts w:ascii="Tahoma" w:eastAsia="Courier New" w:hAnsi="Tahoma" w:cs="Tahoma"/>
          <w:lang w:eastAsia="ru-RU"/>
        </w:rPr>
        <w:t>/opt/uzor/configurator.sh</w:t>
      </w:r>
    </w:p>
    <w:p w:rsidR="0068676C" w:rsidRPr="0068676C" w:rsidRDefault="0068676C" w:rsidP="0068676C">
      <w:pPr>
        <w:spacing w:after="0"/>
        <w:rPr>
          <w:rFonts w:ascii="Tahoma" w:eastAsia="Arial" w:hAnsi="Tahoma" w:cs="Tahoma"/>
          <w:lang w:eastAsia="ru-RU"/>
        </w:rPr>
      </w:pP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На экран будет выведено приветствие:</w:t>
      </w:r>
    </w:p>
    <w:p w:rsidR="0068676C" w:rsidRPr="0068676C" w:rsidRDefault="0068676C" w:rsidP="0068676C">
      <w:pPr>
        <w:spacing w:after="0"/>
        <w:rPr>
          <w:rFonts w:ascii="Tahoma" w:eastAsia="Arial" w:hAnsi="Tahoma" w:cs="Tahoma"/>
          <w:lang w:eastAsia="ru-RU"/>
        </w:rPr>
      </w:pP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Узор</w:t>
      </w:r>
    </w:p>
    <w:p w:rsidR="0068676C" w:rsidRPr="0068676C" w:rsidRDefault="0068676C" w:rsidP="0068676C">
      <w:pPr>
        <w:spacing w:after="0"/>
        <w:rPr>
          <w:rFonts w:ascii="Tahoma" w:eastAsia="Courier New" w:hAnsi="Tahoma" w:cs="Tahoma"/>
          <w:i/>
          <w:lang w:eastAsia="ru-RU"/>
        </w:rPr>
      </w:pPr>
      <w:r w:rsidRPr="0068676C">
        <w:rPr>
          <w:rFonts w:ascii="Tahoma" w:eastAsia="Cousine" w:hAnsi="Tahoma" w:cs="Tahoma"/>
          <w:i/>
          <w:lang w:eastAsia="ru-RU"/>
        </w:rPr>
        <w:t>Свидетельство № 2019661086 от 19 августа 2019 года, Федеральная служба по интеллектуальной собственности</w:t>
      </w: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rPr>
          <w:rFonts w:ascii="Tahoma" w:eastAsia="Courier New" w:hAnsi="Tahoma" w:cs="Tahoma"/>
          <w:b/>
          <w:i/>
          <w:lang w:eastAsia="ru-RU"/>
        </w:rPr>
      </w:pPr>
      <w:r w:rsidRPr="0068676C">
        <w:rPr>
          <w:rFonts w:ascii="Tahoma" w:eastAsia="Courier New" w:hAnsi="Tahoma" w:cs="Tahoma"/>
          <w:i/>
          <w:lang w:eastAsia="ru-RU"/>
        </w:rPr>
        <w:t xml:space="preserve">Осуществить автоматическую настройку (y/n)? </w:t>
      </w:r>
      <w:r w:rsidRPr="0068676C">
        <w:rPr>
          <w:rFonts w:ascii="Tahoma" w:eastAsia="Courier New" w:hAnsi="Tahoma" w:cs="Tahoma"/>
          <w:b/>
          <w:i/>
          <w:sz w:val="24"/>
          <w:szCs w:val="24"/>
          <w:lang w:eastAsia="ru-RU"/>
        </w:rPr>
        <w:t>y</w:t>
      </w:r>
    </w:p>
    <w:p w:rsidR="0068676C" w:rsidRPr="0068676C" w:rsidRDefault="0068676C" w:rsidP="0068676C">
      <w:pPr>
        <w:spacing w:after="0"/>
        <w:rPr>
          <w:rFonts w:ascii="Tahoma" w:eastAsia="Arial" w:hAnsi="Tahoma" w:cs="Tahoma"/>
          <w:lang w:eastAsia="ru-RU"/>
        </w:rPr>
      </w:pP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При отрицательном ответе автоматическая настройка будет завершена. При положительном - продолжится:</w:t>
      </w:r>
    </w:p>
    <w:p w:rsidR="0068676C" w:rsidRPr="0068676C" w:rsidRDefault="0068676C" w:rsidP="0068676C">
      <w:pPr>
        <w:spacing w:after="0"/>
        <w:rPr>
          <w:rFonts w:ascii="Tahoma" w:eastAsia="Arial" w:hAnsi="Tahoma" w:cs="Tahoma"/>
          <w:lang w:eastAsia="ru-RU"/>
        </w:rPr>
      </w:pP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Для продолжения настройки нужно нажать на клавиатуре клавишу «</w:t>
      </w:r>
      <w:r w:rsidRPr="0068676C">
        <w:rPr>
          <w:rFonts w:ascii="Tahoma" w:eastAsia="Arial" w:hAnsi="Tahoma" w:cs="Tahoma"/>
          <w:lang w:val="en-US" w:eastAsia="ru-RU"/>
        </w:rPr>
        <w:t>y</w:t>
      </w:r>
      <w:r w:rsidRPr="0068676C">
        <w:rPr>
          <w:rFonts w:ascii="Tahoma" w:eastAsia="Arial" w:hAnsi="Tahoma" w:cs="Tahoma"/>
          <w:lang w:eastAsia="ru-RU"/>
        </w:rPr>
        <w:t>» и клавишу «</w:t>
      </w:r>
      <w:r w:rsidRPr="0068676C">
        <w:rPr>
          <w:rFonts w:ascii="Tahoma" w:eastAsia="Arial" w:hAnsi="Tahoma" w:cs="Tahoma"/>
          <w:lang w:val="en-US" w:eastAsia="ru-RU"/>
        </w:rPr>
        <w:t>Enter</w:t>
      </w:r>
      <w:r w:rsidRPr="0068676C">
        <w:rPr>
          <w:rFonts w:ascii="Tahoma" w:eastAsia="Arial" w:hAnsi="Tahoma" w:cs="Tahoma"/>
          <w:lang w:eastAsia="ru-RU"/>
        </w:rPr>
        <w:t>»</w:t>
      </w: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Создание базы данных и пользователя.</w:t>
      </w: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rPr>
          <w:rFonts w:ascii="Tahoma" w:eastAsia="Courier New" w:hAnsi="Tahoma" w:cs="Tahoma"/>
          <w:lang w:eastAsia="ru-RU"/>
        </w:rPr>
      </w:pPr>
      <w:r w:rsidRPr="0068676C">
        <w:rPr>
          <w:rFonts w:ascii="Tahoma" w:eastAsia="Courier New" w:hAnsi="Tahoma" w:cs="Tahoma"/>
          <w:lang w:eastAsia="ru-RU"/>
        </w:rPr>
        <w:t>Используется СУБД MySQL Community Server с лицензией GPL.</w:t>
      </w:r>
    </w:p>
    <w:p w:rsidR="0068676C" w:rsidRPr="0068676C" w:rsidRDefault="0068676C" w:rsidP="0068676C">
      <w:pPr>
        <w:spacing w:after="0"/>
        <w:rPr>
          <w:rFonts w:ascii="Tahoma" w:eastAsia="Courier New" w:hAnsi="Tahoma" w:cs="Tahoma"/>
          <w:lang w:eastAsia="ru-RU"/>
        </w:rPr>
      </w:pPr>
      <w:r w:rsidRPr="0068676C">
        <w:rPr>
          <w:rFonts w:ascii="Tahoma" w:eastAsia="Courier New" w:hAnsi="Tahoma" w:cs="Tahoma"/>
          <w:lang w:eastAsia="ru-RU"/>
        </w:rPr>
        <w:t>Ссылка на лицензию: https://github.com/mysql/mysql-server/blob/5.7/LICENSE</w:t>
      </w:r>
    </w:p>
    <w:p w:rsidR="0068676C" w:rsidRPr="0068676C" w:rsidRDefault="0068676C" w:rsidP="0068676C">
      <w:pPr>
        <w:spacing w:after="0"/>
        <w:rPr>
          <w:rFonts w:ascii="Tahoma" w:eastAsia="Courier New" w:hAnsi="Tahoma" w:cs="Tahoma"/>
          <w:lang w:eastAsia="ru-RU"/>
        </w:rPr>
      </w:pPr>
      <w:r w:rsidRPr="0068676C">
        <w:rPr>
          <w:rFonts w:ascii="Tahoma" w:eastAsia="Courier New" w:hAnsi="Tahoma" w:cs="Tahoma"/>
          <w:lang w:eastAsia="ru-RU"/>
        </w:rPr>
        <w:t xml:space="preserve">Репозиторий исходных кодов: https://github.com/mysql/mysql-server/tree/5.7 </w:t>
      </w:r>
    </w:p>
    <w:p w:rsidR="0068676C" w:rsidRPr="0068676C" w:rsidRDefault="0068676C" w:rsidP="0068676C">
      <w:pPr>
        <w:spacing w:after="0"/>
        <w:rPr>
          <w:rFonts w:ascii="Tahoma" w:eastAsia="Courier New" w:hAnsi="Tahoma" w:cs="Tahoma"/>
          <w:lang w:eastAsia="ru-RU"/>
        </w:rPr>
      </w:pPr>
      <w:r w:rsidRPr="0068676C">
        <w:rPr>
          <w:rFonts w:ascii="Tahoma" w:eastAsia="Courier New" w:hAnsi="Tahoma" w:cs="Tahoma"/>
          <w:lang w:eastAsia="ru-RU"/>
        </w:rPr>
        <w:t>Репозиторий с собранными мейнтейнерами дистрибутива Ubuntu бинарными пакетами: http://archive.ubuntu.com/ubuntu/</w:t>
      </w:r>
    </w:p>
    <w:p w:rsidR="0068676C" w:rsidRPr="0068676C" w:rsidRDefault="0068676C" w:rsidP="0068676C">
      <w:pPr>
        <w:spacing w:after="0"/>
        <w:rPr>
          <w:rFonts w:ascii="Tahoma" w:eastAsia="Courier New" w:hAnsi="Tahoma" w:cs="Tahoma"/>
          <w:lang w:eastAsia="ru-RU"/>
        </w:rPr>
      </w:pP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Подготовка конфигурационных файлов...</w:t>
      </w: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Создание таблиц...</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2020-07-02 17:42:33,143 - root - INFO - Starting Uzor Admin Service</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2020-07-02 17:42:33,144 - root - INFO - Using database mysql</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Operations to perform:</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 all migrations: admin, auth, callcenter, contenttypes, sessions</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Running migrations:</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contenttypes.0001_initial...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auth.0001_initial...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admin.0001_initial...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admin.0002_logentry_remove_auto_add...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admin.0003_logentry_add_action_flag_choices...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contenttypes.0002_remove_content_type_name...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auth.0002_alter_permission_name_max_length...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auth.0003_alter_user_email_max_length...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auth.0004_alter_user_username_opts...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auth.0005_alter_user_last_login_null...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auth.0006_require_contenttypes_0002...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auth.0007_alter_validators_add_error_messages...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auth.0008_alter_user_username_max_length...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auth.0009_alter_user_last_name_max_length...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auth.0010_alter_group_name_max_length...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auth.0011_update_proxy_permissions... OK</w:t>
      </w: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val="en-US" w:eastAsia="ru-RU"/>
        </w:rPr>
        <w:t xml:space="preserve">  Applying callcenter.0001_initial... OK</w:t>
      </w: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val="en-US" w:eastAsia="ru-RU"/>
        </w:rPr>
        <w:t xml:space="preserve">  Applying sessions.0001_initial... </w:t>
      </w:r>
      <w:r w:rsidRPr="0068676C">
        <w:rPr>
          <w:rFonts w:ascii="Tahoma" w:eastAsia="Courier New" w:hAnsi="Tahoma" w:cs="Tahoma"/>
          <w:i/>
          <w:lang w:eastAsia="ru-RU"/>
        </w:rPr>
        <w:t>OK</w:t>
      </w: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Перезагрузка сервисов...</w:t>
      </w: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 xml:space="preserve">Создать учетную запись суперпользователя для Админ (y/n)? </w:t>
      </w:r>
      <w:r w:rsidRPr="0068676C">
        <w:rPr>
          <w:rFonts w:ascii="Tahoma" w:eastAsia="Courier New" w:hAnsi="Tahoma" w:cs="Tahoma"/>
          <w:b/>
          <w:i/>
          <w:sz w:val="24"/>
          <w:szCs w:val="24"/>
          <w:lang w:eastAsia="ru-RU"/>
        </w:rPr>
        <w:t>y</w:t>
      </w:r>
    </w:p>
    <w:p w:rsidR="0068676C" w:rsidRPr="0068676C" w:rsidRDefault="0068676C" w:rsidP="0068676C">
      <w:pPr>
        <w:spacing w:after="0"/>
        <w:rPr>
          <w:rFonts w:ascii="Tahoma" w:eastAsia="Arial" w:hAnsi="Tahoma" w:cs="Tahoma"/>
          <w:lang w:eastAsia="ru-RU"/>
        </w:rPr>
      </w:pPr>
      <w:r w:rsidRPr="0068676C">
        <w:rPr>
          <w:rFonts w:ascii="Arial" w:eastAsia="Arial" w:hAnsi="Arial" w:cs="Arial"/>
          <w:noProof/>
          <w:lang w:eastAsia="ru-RU"/>
        </w:rPr>
        <w:drawing>
          <wp:inline distT="0" distB="0" distL="0" distR="0" wp14:anchorId="3E46D394" wp14:editId="3E2F9727">
            <wp:extent cx="5940425" cy="3765723"/>
            <wp:effectExtent l="0" t="0" r="3175"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765723"/>
                    </a:xfrm>
                    <a:prstGeom prst="rect">
                      <a:avLst/>
                    </a:prstGeom>
                  </pic:spPr>
                </pic:pic>
              </a:graphicData>
            </a:graphic>
          </wp:inline>
        </w:drawing>
      </w:r>
    </w:p>
    <w:p w:rsidR="0068676C" w:rsidRPr="0068676C" w:rsidRDefault="0068676C" w:rsidP="0068676C">
      <w:pPr>
        <w:numPr>
          <w:ilvl w:val="0"/>
          <w:numId w:val="47"/>
        </w:numPr>
        <w:spacing w:after="0"/>
        <w:rPr>
          <w:rFonts w:ascii="Tahoma" w:eastAsia="Arial" w:hAnsi="Tahoma" w:cs="Tahoma"/>
          <w:lang w:eastAsia="ru-RU"/>
        </w:rPr>
      </w:pPr>
      <w:r w:rsidRPr="0068676C">
        <w:rPr>
          <w:rFonts w:ascii="Tahoma" w:eastAsia="Arial" w:hAnsi="Tahoma" w:cs="Tahoma"/>
          <w:lang w:eastAsia="ru-RU"/>
        </w:rPr>
        <w:t>При положительном ответе будет предложено создать учетную запись для административного интерфейса</w:t>
      </w:r>
    </w:p>
    <w:p w:rsidR="0068676C" w:rsidRPr="0068676C" w:rsidRDefault="0068676C" w:rsidP="0068676C">
      <w:pPr>
        <w:spacing w:after="0"/>
        <w:rPr>
          <w:rFonts w:ascii="Tahoma" w:eastAsia="Arial" w:hAnsi="Tahoma" w:cs="Tahoma"/>
          <w:lang w:eastAsia="ru-RU"/>
        </w:rPr>
      </w:pPr>
    </w:p>
    <w:p w:rsidR="0068676C" w:rsidRPr="0068676C" w:rsidRDefault="0068676C" w:rsidP="0068676C">
      <w:pPr>
        <w:spacing w:after="0"/>
        <w:rPr>
          <w:rFonts w:ascii="Tahoma" w:eastAsia="Courier New" w:hAnsi="Tahoma" w:cs="Tahoma"/>
          <w:i/>
          <w:lang w:val="en-US" w:eastAsia="ru-RU"/>
        </w:rPr>
      </w:pPr>
      <w:r w:rsidRPr="0068676C">
        <w:rPr>
          <w:rFonts w:ascii="Tahoma" w:eastAsia="Courier New" w:hAnsi="Tahoma" w:cs="Tahoma"/>
          <w:i/>
          <w:lang w:eastAsia="ru-RU"/>
        </w:rPr>
        <w:t>Имя</w:t>
      </w:r>
      <w:r w:rsidRPr="0068676C">
        <w:rPr>
          <w:rFonts w:ascii="Tahoma" w:eastAsia="Courier New" w:hAnsi="Tahoma" w:cs="Tahoma"/>
          <w:i/>
          <w:lang w:val="en-US" w:eastAsia="ru-RU"/>
        </w:rPr>
        <w:t xml:space="preserve"> </w:t>
      </w:r>
      <w:r w:rsidRPr="0068676C">
        <w:rPr>
          <w:rFonts w:ascii="Tahoma" w:eastAsia="Courier New" w:hAnsi="Tahoma" w:cs="Tahoma"/>
          <w:i/>
          <w:lang w:eastAsia="ru-RU"/>
        </w:rPr>
        <w:t>пользователя</w:t>
      </w:r>
      <w:r w:rsidRPr="0068676C">
        <w:rPr>
          <w:rFonts w:ascii="Tahoma" w:eastAsia="Courier New" w:hAnsi="Tahoma" w:cs="Tahoma"/>
          <w:i/>
          <w:lang w:val="en-US" w:eastAsia="ru-RU"/>
        </w:rPr>
        <w:t xml:space="preserve"> (leave blank to use 'root'): </w:t>
      </w:r>
      <w:r w:rsidRPr="0068676C">
        <w:rPr>
          <w:rFonts w:ascii="Tahoma" w:eastAsia="Courier New" w:hAnsi="Tahoma" w:cs="Tahoma"/>
          <w:b/>
          <w:i/>
          <w:sz w:val="24"/>
          <w:szCs w:val="24"/>
          <w:lang w:val="en-US" w:eastAsia="ru-RU"/>
        </w:rPr>
        <w:t>root</w:t>
      </w:r>
    </w:p>
    <w:p w:rsidR="0068676C" w:rsidRPr="0068676C" w:rsidRDefault="0068676C" w:rsidP="0068676C">
      <w:pPr>
        <w:spacing w:after="0"/>
        <w:rPr>
          <w:rFonts w:ascii="Tahoma" w:eastAsia="Courier New" w:hAnsi="Tahoma" w:cs="Tahoma"/>
          <w:b/>
          <w:i/>
          <w:sz w:val="24"/>
          <w:szCs w:val="24"/>
          <w:lang w:eastAsia="ru-RU"/>
        </w:rPr>
      </w:pPr>
      <w:r w:rsidRPr="0068676C">
        <w:rPr>
          <w:rFonts w:ascii="Tahoma" w:eastAsia="Courier New" w:hAnsi="Tahoma" w:cs="Tahoma"/>
          <w:i/>
          <w:lang w:eastAsia="ru-RU"/>
        </w:rPr>
        <w:t xml:space="preserve">Адрес электронной почты: </w:t>
      </w:r>
      <w:r w:rsidRPr="0068676C">
        <w:rPr>
          <w:rFonts w:ascii="Tahoma" w:eastAsia="Courier New" w:hAnsi="Tahoma" w:cs="Tahoma"/>
          <w:b/>
          <w:i/>
          <w:sz w:val="24"/>
          <w:szCs w:val="24"/>
          <w:lang w:eastAsia="ru-RU"/>
        </w:rPr>
        <w:t>root@example.com</w:t>
      </w: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val="en-US" w:eastAsia="ru-RU"/>
        </w:rPr>
        <w:t>Password</w:t>
      </w:r>
      <w:r w:rsidRPr="0068676C">
        <w:rPr>
          <w:rFonts w:ascii="Tahoma" w:eastAsia="Courier New" w:hAnsi="Tahoma" w:cs="Tahoma"/>
          <w:i/>
          <w:lang w:eastAsia="ru-RU"/>
        </w:rPr>
        <w:t>: &lt;придумать и ввести пароль&gt;</w:t>
      </w: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val="en-US" w:eastAsia="ru-RU"/>
        </w:rPr>
        <w:t>Password</w:t>
      </w:r>
      <w:r w:rsidRPr="0068676C">
        <w:rPr>
          <w:rFonts w:ascii="Tahoma" w:eastAsia="Courier New" w:hAnsi="Tahoma" w:cs="Tahoma"/>
          <w:i/>
          <w:lang w:eastAsia="ru-RU"/>
        </w:rPr>
        <w:t xml:space="preserve"> (</w:t>
      </w:r>
      <w:r w:rsidRPr="0068676C">
        <w:rPr>
          <w:rFonts w:ascii="Tahoma" w:eastAsia="Courier New" w:hAnsi="Tahoma" w:cs="Tahoma"/>
          <w:i/>
          <w:lang w:val="en-US" w:eastAsia="ru-RU"/>
        </w:rPr>
        <w:t>again</w:t>
      </w:r>
      <w:r w:rsidRPr="0068676C">
        <w:rPr>
          <w:rFonts w:ascii="Tahoma" w:eastAsia="Courier New" w:hAnsi="Tahoma" w:cs="Tahoma"/>
          <w:i/>
          <w:lang w:eastAsia="ru-RU"/>
        </w:rPr>
        <w:t>): &lt;придумать и ввести пароль&gt;</w:t>
      </w: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val="en-US" w:eastAsia="ru-RU"/>
        </w:rPr>
        <w:t>Superuser</w:t>
      </w:r>
      <w:r w:rsidRPr="0068676C">
        <w:rPr>
          <w:rFonts w:ascii="Tahoma" w:eastAsia="Courier New" w:hAnsi="Tahoma" w:cs="Tahoma"/>
          <w:i/>
          <w:lang w:eastAsia="ru-RU"/>
        </w:rPr>
        <w:t xml:space="preserve"> </w:t>
      </w:r>
      <w:r w:rsidRPr="0068676C">
        <w:rPr>
          <w:rFonts w:ascii="Tahoma" w:eastAsia="Courier New" w:hAnsi="Tahoma" w:cs="Tahoma"/>
          <w:i/>
          <w:lang w:val="en-US" w:eastAsia="ru-RU"/>
        </w:rPr>
        <w:t>created</w:t>
      </w:r>
      <w:r w:rsidRPr="0068676C">
        <w:rPr>
          <w:rFonts w:ascii="Tahoma" w:eastAsia="Courier New" w:hAnsi="Tahoma" w:cs="Tahoma"/>
          <w:i/>
          <w:lang w:eastAsia="ru-RU"/>
        </w:rPr>
        <w:t xml:space="preserve"> </w:t>
      </w:r>
      <w:r w:rsidRPr="0068676C">
        <w:rPr>
          <w:rFonts w:ascii="Tahoma" w:eastAsia="Courier New" w:hAnsi="Tahoma" w:cs="Tahoma"/>
          <w:i/>
          <w:lang w:val="en-US" w:eastAsia="ru-RU"/>
        </w:rPr>
        <w:t>successfully</w:t>
      </w:r>
      <w:r w:rsidRPr="0068676C">
        <w:rPr>
          <w:rFonts w:ascii="Tahoma" w:eastAsia="Courier New" w:hAnsi="Tahoma" w:cs="Tahoma"/>
          <w:i/>
          <w:lang w:eastAsia="ru-RU"/>
        </w:rPr>
        <w:t>.</w:t>
      </w: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Учетная запись может быть создана позднее вызовом команды /</w:t>
      </w:r>
      <w:r w:rsidRPr="0068676C">
        <w:rPr>
          <w:rFonts w:ascii="Tahoma" w:eastAsia="Courier New" w:hAnsi="Tahoma" w:cs="Tahoma"/>
          <w:i/>
          <w:lang w:val="en-US" w:eastAsia="ru-RU"/>
        </w:rPr>
        <w:t>opt</w:t>
      </w:r>
      <w:r w:rsidRPr="0068676C">
        <w:rPr>
          <w:rFonts w:ascii="Tahoma" w:eastAsia="Courier New" w:hAnsi="Tahoma" w:cs="Tahoma"/>
          <w:i/>
          <w:lang w:eastAsia="ru-RU"/>
        </w:rPr>
        <w:t>/</w:t>
      </w:r>
      <w:r w:rsidRPr="0068676C">
        <w:rPr>
          <w:rFonts w:ascii="Tahoma" w:eastAsia="Courier New" w:hAnsi="Tahoma" w:cs="Tahoma"/>
          <w:i/>
          <w:lang w:val="en-US" w:eastAsia="ru-RU"/>
        </w:rPr>
        <w:t>telecc</w:t>
      </w:r>
      <w:r w:rsidRPr="0068676C">
        <w:rPr>
          <w:rFonts w:ascii="Tahoma" w:eastAsia="Courier New" w:hAnsi="Tahoma" w:cs="Tahoma"/>
          <w:i/>
          <w:lang w:eastAsia="ru-RU"/>
        </w:rPr>
        <w:t>-</w:t>
      </w:r>
      <w:r w:rsidRPr="0068676C">
        <w:rPr>
          <w:rFonts w:ascii="Tahoma" w:eastAsia="Courier New" w:hAnsi="Tahoma" w:cs="Tahoma"/>
          <w:i/>
          <w:lang w:val="en-US" w:eastAsia="ru-RU"/>
        </w:rPr>
        <w:t>admin</w:t>
      </w:r>
      <w:r w:rsidRPr="0068676C">
        <w:rPr>
          <w:rFonts w:ascii="Tahoma" w:eastAsia="Courier New" w:hAnsi="Tahoma" w:cs="Tahoma"/>
          <w:i/>
          <w:lang w:eastAsia="ru-RU"/>
        </w:rPr>
        <w:t>/</w:t>
      </w:r>
      <w:r w:rsidRPr="0068676C">
        <w:rPr>
          <w:rFonts w:ascii="Tahoma" w:eastAsia="Courier New" w:hAnsi="Tahoma" w:cs="Tahoma"/>
          <w:i/>
          <w:lang w:val="en-US" w:eastAsia="ru-RU"/>
        </w:rPr>
        <w:t>telecc</w:t>
      </w:r>
      <w:r w:rsidRPr="0068676C">
        <w:rPr>
          <w:rFonts w:ascii="Tahoma" w:eastAsia="Courier New" w:hAnsi="Tahoma" w:cs="Tahoma"/>
          <w:i/>
          <w:lang w:eastAsia="ru-RU"/>
        </w:rPr>
        <w:t>-</w:t>
      </w:r>
      <w:r w:rsidRPr="0068676C">
        <w:rPr>
          <w:rFonts w:ascii="Tahoma" w:eastAsia="Courier New" w:hAnsi="Tahoma" w:cs="Tahoma"/>
          <w:i/>
          <w:lang w:val="en-US" w:eastAsia="ru-RU"/>
        </w:rPr>
        <w:t>admin</w:t>
      </w:r>
      <w:r w:rsidRPr="0068676C">
        <w:rPr>
          <w:rFonts w:ascii="Tahoma" w:eastAsia="Courier New" w:hAnsi="Tahoma" w:cs="Tahoma"/>
          <w:i/>
          <w:lang w:eastAsia="ru-RU"/>
        </w:rPr>
        <w:t xml:space="preserve"> </w:t>
      </w:r>
      <w:r w:rsidRPr="0068676C">
        <w:rPr>
          <w:rFonts w:ascii="Tahoma" w:eastAsia="Courier New" w:hAnsi="Tahoma" w:cs="Tahoma"/>
          <w:i/>
          <w:lang w:val="en-US" w:eastAsia="ru-RU"/>
        </w:rPr>
        <w:t>createsuperuser</w:t>
      </w: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URL для доступа к интерфейсу:</w:t>
      </w:r>
    </w:p>
    <w:p w:rsidR="0068676C" w:rsidRPr="0068676C" w:rsidRDefault="0068676C" w:rsidP="0068676C">
      <w:pPr>
        <w:spacing w:after="0"/>
        <w:rPr>
          <w:rFonts w:ascii="Tahoma" w:eastAsia="Courier New" w:hAnsi="Tahoma" w:cs="Tahoma"/>
          <w:b/>
          <w:i/>
          <w:lang w:val="en-US" w:eastAsia="ru-RU"/>
        </w:rPr>
      </w:pPr>
      <w:r w:rsidRPr="0068676C">
        <w:rPr>
          <w:rFonts w:ascii="Tahoma" w:eastAsia="Courier New" w:hAnsi="Tahoma" w:cs="Tahoma"/>
          <w:b/>
          <w:i/>
          <w:lang w:eastAsia="ru-RU"/>
        </w:rPr>
        <w:t>https://192.168.1.31/admin/</w:t>
      </w:r>
    </w:p>
    <w:p w:rsidR="0068676C" w:rsidRPr="0068676C" w:rsidRDefault="0068676C" w:rsidP="0068676C">
      <w:pPr>
        <w:spacing w:after="0"/>
        <w:rPr>
          <w:rFonts w:ascii="Tahoma" w:eastAsia="Courier New" w:hAnsi="Tahoma" w:cs="Tahoma"/>
          <w:i/>
          <w:lang w:eastAsia="ru-RU"/>
        </w:rPr>
      </w:pPr>
      <w:r w:rsidRPr="0068676C">
        <w:rPr>
          <w:rFonts w:ascii="Arial" w:eastAsia="Arial" w:hAnsi="Arial" w:cs="Arial"/>
          <w:noProof/>
          <w:lang w:eastAsia="ru-RU"/>
        </w:rPr>
        <w:drawing>
          <wp:inline distT="0" distB="0" distL="0" distR="0" wp14:anchorId="36DDE6F7" wp14:editId="79F26F2A">
            <wp:extent cx="5940425" cy="3770015"/>
            <wp:effectExtent l="0" t="0" r="3175"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770015"/>
                    </a:xfrm>
                    <a:prstGeom prst="rect">
                      <a:avLst/>
                    </a:prstGeom>
                  </pic:spPr>
                </pic:pic>
              </a:graphicData>
            </a:graphic>
          </wp:inline>
        </w:drawing>
      </w: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Ссылка выше, содержащая адрес 192.168.1.31, приведена для примера.</w:t>
      </w: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jc w:val="both"/>
        <w:rPr>
          <w:rFonts w:ascii="Tahoma" w:eastAsia="Arial" w:hAnsi="Tahoma" w:cs="Tahoma"/>
          <w:lang w:eastAsia="ru-RU"/>
        </w:rPr>
      </w:pPr>
      <w:r w:rsidRPr="0068676C">
        <w:rPr>
          <w:rFonts w:ascii="Tahoma" w:eastAsia="Arial" w:hAnsi="Tahoma" w:cs="Tahoma"/>
          <w:lang w:eastAsia="ru-RU"/>
        </w:rPr>
        <w:t>На экран будет выведен url для доступа к интерфейсу администрирования. В случае, если на сервере более одного сетевого интерфейса, будет выведено несколько строк.  Для дальнейшей загрузки в браузере выбирается та, к которой можно подключиься со своего рабочего мета..</w:t>
      </w:r>
    </w:p>
    <w:p w:rsidR="0068676C" w:rsidRPr="0068676C" w:rsidRDefault="0068676C" w:rsidP="0068676C">
      <w:pPr>
        <w:spacing w:after="0"/>
        <w:jc w:val="both"/>
        <w:rPr>
          <w:rFonts w:ascii="Tahoma" w:eastAsia="Arial" w:hAnsi="Tahoma" w:cs="Tahoma"/>
          <w:lang w:eastAsia="ru-RU"/>
        </w:rPr>
      </w:pPr>
      <w:r w:rsidRPr="0068676C">
        <w:rPr>
          <w:rFonts w:ascii="Tahoma" w:eastAsia="Arial" w:hAnsi="Tahoma" w:cs="Tahoma"/>
          <w:lang w:eastAsia="ru-RU"/>
        </w:rPr>
        <w:t>Обратите внимание, что для доступа используется протокол https. Но, поскольку полное доменное имя сервера заранее неизвестно, по умолчанию используется самоподписанный сертификат, поэтому браузер выдаст соответствующее предупреждение.</w:t>
      </w:r>
    </w:p>
    <w:p w:rsidR="0068676C" w:rsidRPr="0068676C" w:rsidRDefault="0068676C" w:rsidP="0068676C">
      <w:pPr>
        <w:spacing w:after="0"/>
        <w:jc w:val="both"/>
        <w:rPr>
          <w:rFonts w:ascii="Tahoma" w:eastAsia="Arial" w:hAnsi="Tahoma" w:cs="Tahoma"/>
          <w:lang w:eastAsia="ru-RU"/>
        </w:rPr>
      </w:pPr>
      <w:r w:rsidRPr="0068676C">
        <w:rPr>
          <w:rFonts w:ascii="Tahoma" w:eastAsia="Arial" w:hAnsi="Tahoma" w:cs="Tahoma"/>
          <w:lang w:eastAsia="ru-RU"/>
        </w:rPr>
        <w:t xml:space="preserve">Для корректной работы протокола </w:t>
      </w:r>
      <w:r w:rsidRPr="0068676C">
        <w:rPr>
          <w:rFonts w:ascii="Tahoma" w:eastAsia="Arial" w:hAnsi="Tahoma" w:cs="Tahoma"/>
          <w:lang w:val="en-US" w:eastAsia="ru-RU"/>
        </w:rPr>
        <w:t>HTTPS</w:t>
      </w:r>
      <w:r w:rsidRPr="0068676C">
        <w:rPr>
          <w:rFonts w:ascii="Tahoma" w:eastAsia="Arial" w:hAnsi="Tahoma" w:cs="Tahoma"/>
          <w:lang w:eastAsia="ru-RU"/>
        </w:rPr>
        <w:t xml:space="preserve"> нужен корректный </w:t>
      </w:r>
      <w:r w:rsidRPr="0068676C">
        <w:rPr>
          <w:rFonts w:ascii="Tahoma" w:eastAsia="Arial" w:hAnsi="Tahoma" w:cs="Tahoma"/>
          <w:lang w:val="en-US" w:eastAsia="ru-RU"/>
        </w:rPr>
        <w:t>SSL</w:t>
      </w:r>
      <w:r w:rsidRPr="0068676C">
        <w:rPr>
          <w:rFonts w:ascii="Tahoma" w:eastAsia="Arial" w:hAnsi="Tahoma" w:cs="Tahoma"/>
          <w:lang w:eastAsia="ru-RU"/>
        </w:rPr>
        <w:t xml:space="preserve"> сертификат. Эксперт, производящий установку может приобрести его у организаций, занимающихся выдачей сертификатов, получить бесплатно с помощью </w:t>
      </w:r>
      <w:r w:rsidRPr="0068676C">
        <w:rPr>
          <w:rFonts w:ascii="Tahoma" w:eastAsia="Arial" w:hAnsi="Tahoma" w:cs="Tahoma"/>
          <w:lang w:val="en-US" w:eastAsia="ru-RU"/>
        </w:rPr>
        <w:t>LetsEncrypt</w:t>
      </w:r>
      <w:r w:rsidRPr="0068676C">
        <w:rPr>
          <w:rFonts w:ascii="Tahoma" w:eastAsia="Arial" w:hAnsi="Tahoma" w:cs="Tahoma"/>
          <w:lang w:eastAsia="ru-RU"/>
        </w:rPr>
        <w:t>, либо обратиться к поставщику комплекса Узор - ООО Телеконтакт, чтобы мы приобрели сертификат и передали его потребителю.</w:t>
      </w:r>
    </w:p>
    <w:p w:rsidR="0068676C" w:rsidRPr="0068676C" w:rsidRDefault="0068676C" w:rsidP="0068676C">
      <w:pPr>
        <w:spacing w:after="0"/>
        <w:rPr>
          <w:rFonts w:ascii="Tahoma" w:eastAsia="Courier New" w:hAnsi="Tahoma" w:cs="Tahoma"/>
          <w:lang w:eastAsia="ru-RU"/>
        </w:rPr>
      </w:pPr>
      <w:r w:rsidRPr="0068676C">
        <w:rPr>
          <w:rFonts w:ascii="Tahoma" w:eastAsia="Arial" w:hAnsi="Tahoma" w:cs="Tahoma"/>
          <w:lang w:eastAsia="ru-RU"/>
        </w:rPr>
        <w:t xml:space="preserve">Для применения нового сертификата и приватного ключа  нужно будет указать пути к ним в параметрах </w:t>
      </w:r>
      <w:r w:rsidRPr="0068676C">
        <w:rPr>
          <w:rFonts w:ascii="Tahoma" w:eastAsia="Courier New" w:hAnsi="Tahoma" w:cs="Tahoma"/>
          <w:lang w:eastAsia="ru-RU"/>
        </w:rPr>
        <w:t>ssl_certificate</w:t>
      </w:r>
      <w:r w:rsidRPr="0068676C">
        <w:rPr>
          <w:rFonts w:ascii="Tahoma" w:eastAsia="Arial" w:hAnsi="Tahoma" w:cs="Tahoma"/>
          <w:lang w:eastAsia="ru-RU"/>
        </w:rPr>
        <w:t xml:space="preserve"> и </w:t>
      </w:r>
      <w:r w:rsidRPr="0068676C">
        <w:rPr>
          <w:rFonts w:ascii="Tahoma" w:eastAsia="Courier New" w:hAnsi="Tahoma" w:cs="Tahoma"/>
          <w:lang w:eastAsia="ru-RU"/>
        </w:rPr>
        <w:t>ssl_certificate_key</w:t>
      </w:r>
    </w:p>
    <w:p w:rsidR="0068676C" w:rsidRPr="0068676C" w:rsidRDefault="0068676C" w:rsidP="0068676C">
      <w:pPr>
        <w:spacing w:after="0"/>
        <w:rPr>
          <w:rFonts w:ascii="Tahoma" w:eastAsia="Courier New" w:hAnsi="Tahoma" w:cs="Tahoma"/>
          <w:lang w:eastAsia="ru-RU"/>
        </w:rPr>
      </w:pPr>
      <w:r w:rsidRPr="0068676C">
        <w:rPr>
          <w:rFonts w:ascii="Tahoma" w:eastAsia="Arial" w:hAnsi="Tahoma" w:cs="Tahoma"/>
          <w:lang w:eastAsia="ru-RU"/>
        </w:rPr>
        <w:t xml:space="preserve">конфигурационного файла </w:t>
      </w:r>
      <w:r w:rsidRPr="0068676C">
        <w:rPr>
          <w:rFonts w:ascii="Tahoma" w:eastAsia="Courier New" w:hAnsi="Tahoma" w:cs="Tahoma"/>
          <w:lang w:eastAsia="ru-RU"/>
        </w:rPr>
        <w:t>/etc/nginx/sites-enabled/default и выполнить команду:</w:t>
      </w:r>
    </w:p>
    <w:p w:rsidR="0068676C" w:rsidRPr="0068676C" w:rsidRDefault="0068676C" w:rsidP="0068676C">
      <w:pPr>
        <w:spacing w:after="0"/>
        <w:rPr>
          <w:rFonts w:ascii="Tahoma" w:eastAsia="Courier New" w:hAnsi="Tahoma" w:cs="Tahoma"/>
          <w:lang w:eastAsia="ru-RU"/>
        </w:rPr>
      </w:pPr>
      <w:r w:rsidRPr="0068676C">
        <w:rPr>
          <w:rFonts w:ascii="Tahoma" w:eastAsia="Courier New" w:hAnsi="Tahoma" w:cs="Tahoma"/>
          <w:lang w:val="en-US" w:eastAsia="ru-RU"/>
        </w:rPr>
        <w:t>systemctl</w:t>
      </w:r>
      <w:r w:rsidRPr="0068676C">
        <w:rPr>
          <w:rFonts w:ascii="Tahoma" w:eastAsia="Courier New" w:hAnsi="Tahoma" w:cs="Tahoma"/>
          <w:lang w:eastAsia="ru-RU"/>
        </w:rPr>
        <w:t xml:space="preserve"> </w:t>
      </w:r>
      <w:r w:rsidRPr="0068676C">
        <w:rPr>
          <w:rFonts w:ascii="Tahoma" w:eastAsia="Courier New" w:hAnsi="Tahoma" w:cs="Tahoma"/>
          <w:lang w:val="en-US" w:eastAsia="ru-RU"/>
        </w:rPr>
        <w:t>nginx</w:t>
      </w:r>
      <w:r w:rsidRPr="0068676C">
        <w:rPr>
          <w:rFonts w:ascii="Tahoma" w:eastAsia="Courier New" w:hAnsi="Tahoma" w:cs="Tahoma"/>
          <w:lang w:eastAsia="ru-RU"/>
        </w:rPr>
        <w:t xml:space="preserve"> </w:t>
      </w:r>
      <w:r w:rsidRPr="0068676C">
        <w:rPr>
          <w:rFonts w:ascii="Tahoma" w:eastAsia="Courier New" w:hAnsi="Tahoma" w:cs="Tahoma"/>
          <w:lang w:val="en-US" w:eastAsia="ru-RU"/>
        </w:rPr>
        <w:t>reload</w:t>
      </w: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Конфигурационный файл /etc/nginx/sites-enabled/default в каталоге /etc/nginx/sites-enabled/ на том сервере, куда устанавливали.</w:t>
      </w:r>
    </w:p>
    <w:p w:rsidR="0068676C" w:rsidRPr="0068676C" w:rsidRDefault="0068676C" w:rsidP="0068676C">
      <w:pPr>
        <w:spacing w:after="0"/>
        <w:rPr>
          <w:rFonts w:ascii="Tahoma" w:eastAsia="Arial" w:hAnsi="Tahoma" w:cs="Tahoma"/>
          <w:lang w:eastAsia="ru-RU"/>
        </w:rPr>
      </w:pPr>
    </w:p>
    <w:p w:rsidR="0068676C" w:rsidRPr="0068676C" w:rsidRDefault="0068676C" w:rsidP="0068676C">
      <w:pPr>
        <w:numPr>
          <w:ilvl w:val="0"/>
          <w:numId w:val="47"/>
        </w:numPr>
        <w:spacing w:after="0"/>
        <w:rPr>
          <w:rFonts w:ascii="Tahoma" w:eastAsia="Arial" w:hAnsi="Tahoma" w:cs="Tahoma"/>
          <w:lang w:eastAsia="ru-RU"/>
        </w:rPr>
      </w:pPr>
      <w:r w:rsidRPr="0068676C">
        <w:rPr>
          <w:rFonts w:ascii="Tahoma" w:eastAsia="Arial" w:hAnsi="Tahoma" w:cs="Tahoma"/>
          <w:lang w:eastAsia="ru-RU"/>
        </w:rPr>
        <w:t xml:space="preserve">Далее будет сгенерирован уникальный идентификатор сервера, привязанный к используемому в сервере оборудованию. При замене оборудования нужно будет сгенерировать новый идентификатор и получить новый лицензионный ключ </w:t>
      </w:r>
    </w:p>
    <w:p w:rsidR="0068676C" w:rsidRPr="0068676C" w:rsidRDefault="0068676C" w:rsidP="0068676C">
      <w:pPr>
        <w:spacing w:after="0"/>
        <w:rPr>
          <w:rFonts w:ascii="Tahoma" w:eastAsia="Arial" w:hAnsi="Tahoma" w:cs="Tahoma"/>
          <w:lang w:eastAsia="ru-RU"/>
        </w:rPr>
      </w:pPr>
    </w:p>
    <w:p w:rsidR="0068676C" w:rsidRPr="0068676C" w:rsidRDefault="0068676C" w:rsidP="0068676C">
      <w:pPr>
        <w:spacing w:after="0"/>
        <w:rPr>
          <w:rFonts w:ascii="Tahoma" w:eastAsia="Courier New" w:hAnsi="Tahoma" w:cs="Tahoma"/>
          <w:b/>
          <w:i/>
          <w:lang w:eastAsia="ru-RU"/>
        </w:rPr>
      </w:pPr>
      <w:r w:rsidRPr="0068676C">
        <w:rPr>
          <w:rFonts w:ascii="Tahoma" w:eastAsia="Courier New" w:hAnsi="Tahoma" w:cs="Tahoma"/>
          <w:b/>
          <w:i/>
          <w:lang w:eastAsia="ru-RU"/>
        </w:rPr>
        <w:t xml:space="preserve">Для получения лицензионного ключа отправьте код привязки оборудования на </w:t>
      </w:r>
      <w:hyperlink r:id="rId18" w:history="1">
        <w:r w:rsidRPr="0068676C">
          <w:rPr>
            <w:rFonts w:ascii="Tahoma" w:eastAsia="Courier New" w:hAnsi="Tahoma" w:cs="Tahoma"/>
            <w:b/>
            <w:i/>
            <w:color w:val="0000FF" w:themeColor="hyperlink"/>
            <w:u w:val="single"/>
            <w:lang w:eastAsia="ru-RU"/>
          </w:rPr>
          <w:t>uzor_support_msk@telecontact.ru</w:t>
        </w:r>
      </w:hyperlink>
      <w:r w:rsidRPr="0068676C">
        <w:rPr>
          <w:rFonts w:ascii="Tahoma" w:eastAsia="Courier New" w:hAnsi="Tahoma" w:cs="Tahoma"/>
          <w:b/>
          <w:i/>
          <w:lang w:eastAsia="ru-RU"/>
        </w:rPr>
        <w:t xml:space="preserve"> :</w:t>
      </w: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1|eNpVjDEOAiEQAL/CB87bXTj2aLXQ7jr7PYRIPMEQTCx4vNppM8VkMtiXdg21p5xLCzd1vK8ndU61PWXbl5dCGgFHArB9qeK3oA6lPkqVlkpWuKOf+G/SadBOE84DagQ2w0SG3EcSW/clQ5fIPgbkyfmLEaPnYFfrIhnLrEngDeKzL7s=</w:t>
      </w:r>
    </w:p>
    <w:p w:rsidR="0068676C" w:rsidRPr="0068676C" w:rsidRDefault="0068676C" w:rsidP="0068676C">
      <w:pPr>
        <w:spacing w:after="0"/>
        <w:rPr>
          <w:rFonts w:ascii="Tahoma" w:eastAsia="Courier New" w:hAnsi="Tahoma" w:cs="Tahoma"/>
          <w:i/>
          <w:lang w:eastAsia="ru-RU"/>
        </w:rPr>
      </w:pPr>
    </w:p>
    <w:p w:rsidR="0068676C" w:rsidRPr="0068676C" w:rsidRDefault="0068676C" w:rsidP="0068676C">
      <w:pPr>
        <w:spacing w:after="0"/>
        <w:rPr>
          <w:rFonts w:ascii="Tahoma" w:eastAsia="Courier New" w:hAnsi="Tahoma" w:cs="Tahoma"/>
          <w:i/>
          <w:lang w:eastAsia="ru-RU"/>
        </w:rPr>
      </w:pPr>
      <w:r w:rsidRPr="0068676C">
        <w:rPr>
          <w:rFonts w:ascii="Tahoma" w:eastAsia="Courier New" w:hAnsi="Tahoma" w:cs="Tahoma"/>
          <w:i/>
          <w:lang w:eastAsia="ru-RU"/>
        </w:rPr>
        <w:t>Полученный лицензионный ключ поместите в /etc/telecc-agency-a/license.txt и перезапустите сервис:</w:t>
      </w:r>
    </w:p>
    <w:p w:rsidR="0068676C" w:rsidRPr="0068676C" w:rsidRDefault="0068676C" w:rsidP="0068676C">
      <w:pPr>
        <w:spacing w:after="0"/>
        <w:rPr>
          <w:rFonts w:ascii="Tahoma" w:eastAsia="Courier New" w:hAnsi="Tahoma" w:cs="Tahoma"/>
          <w:b/>
          <w:i/>
          <w:sz w:val="24"/>
          <w:szCs w:val="24"/>
          <w:lang w:val="en-US" w:eastAsia="ru-RU"/>
        </w:rPr>
      </w:pPr>
      <w:r w:rsidRPr="0068676C">
        <w:rPr>
          <w:rFonts w:ascii="Tahoma" w:eastAsia="Courier New" w:hAnsi="Tahoma" w:cs="Tahoma"/>
          <w:b/>
          <w:i/>
          <w:sz w:val="24"/>
          <w:szCs w:val="24"/>
          <w:lang w:val="en-US" w:eastAsia="ru-RU"/>
        </w:rPr>
        <w:t>systemctl restart telecc-agency-a@1</w:t>
      </w:r>
    </w:p>
    <w:p w:rsidR="0068676C" w:rsidRPr="0068676C" w:rsidRDefault="0068676C" w:rsidP="0068676C">
      <w:pPr>
        <w:spacing w:after="0"/>
        <w:rPr>
          <w:rFonts w:ascii="Tahoma" w:eastAsia="Arial" w:hAnsi="Tahoma" w:cs="Tahoma"/>
          <w:lang w:val="en-US" w:eastAsia="ru-RU"/>
        </w:rPr>
      </w:pPr>
    </w:p>
    <w:p w:rsidR="0068676C" w:rsidRPr="0068676C" w:rsidRDefault="0068676C" w:rsidP="0068676C">
      <w:pPr>
        <w:spacing w:after="0"/>
        <w:rPr>
          <w:rFonts w:ascii="Tahoma" w:eastAsia="Arial" w:hAnsi="Tahoma" w:cs="Tahoma"/>
          <w:lang w:val="en-US" w:eastAsia="ru-RU"/>
        </w:rPr>
      </w:pPr>
      <w:r w:rsidRPr="0068676C">
        <w:rPr>
          <w:rFonts w:ascii="Tahoma" w:eastAsia="Arial" w:hAnsi="Tahoma" w:cs="Tahoma"/>
          <w:lang w:eastAsia="ru-RU"/>
        </w:rPr>
        <w:t>Изначально</w:t>
      </w:r>
      <w:r w:rsidRPr="0068676C">
        <w:rPr>
          <w:rFonts w:ascii="Tahoma" w:eastAsia="Arial" w:hAnsi="Tahoma" w:cs="Tahoma"/>
          <w:lang w:val="en-US" w:eastAsia="ru-RU"/>
        </w:rPr>
        <w:t xml:space="preserve"> </w:t>
      </w:r>
      <w:r w:rsidRPr="0068676C">
        <w:rPr>
          <w:rFonts w:ascii="Tahoma" w:eastAsia="Arial" w:hAnsi="Tahoma" w:cs="Tahoma"/>
          <w:lang w:eastAsia="ru-RU"/>
        </w:rPr>
        <w:t>файла</w:t>
      </w:r>
      <w:r w:rsidRPr="0068676C">
        <w:rPr>
          <w:rFonts w:ascii="Tahoma" w:eastAsia="Arial" w:hAnsi="Tahoma" w:cs="Tahoma"/>
          <w:lang w:val="en-US" w:eastAsia="ru-RU"/>
        </w:rPr>
        <w:t xml:space="preserve"> /etc/telecc-agency-a/license.txt </w:t>
      </w:r>
      <w:r w:rsidRPr="0068676C">
        <w:rPr>
          <w:rFonts w:ascii="Tahoma" w:eastAsia="Arial" w:hAnsi="Tahoma" w:cs="Tahoma"/>
          <w:lang w:eastAsia="ru-RU"/>
        </w:rPr>
        <w:t>в</w:t>
      </w:r>
      <w:r w:rsidRPr="0068676C">
        <w:rPr>
          <w:rFonts w:ascii="Tahoma" w:eastAsia="Arial" w:hAnsi="Tahoma" w:cs="Tahoma"/>
          <w:lang w:val="en-US" w:eastAsia="ru-RU"/>
        </w:rPr>
        <w:t xml:space="preserve"> </w:t>
      </w:r>
      <w:r w:rsidRPr="0068676C">
        <w:rPr>
          <w:rFonts w:ascii="Tahoma" w:eastAsia="Arial" w:hAnsi="Tahoma" w:cs="Tahoma"/>
          <w:lang w:eastAsia="ru-RU"/>
        </w:rPr>
        <w:t>системе</w:t>
      </w:r>
      <w:r w:rsidRPr="0068676C">
        <w:rPr>
          <w:rFonts w:ascii="Tahoma" w:eastAsia="Arial" w:hAnsi="Tahoma" w:cs="Tahoma"/>
          <w:lang w:val="en-US" w:eastAsia="ru-RU"/>
        </w:rPr>
        <w:t xml:space="preserve"> </w:t>
      </w:r>
      <w:r w:rsidRPr="0068676C">
        <w:rPr>
          <w:rFonts w:ascii="Tahoma" w:eastAsia="Arial" w:hAnsi="Tahoma" w:cs="Tahoma"/>
          <w:lang w:eastAsia="ru-RU"/>
        </w:rPr>
        <w:t>нет</w:t>
      </w:r>
      <w:r w:rsidRPr="0068676C">
        <w:rPr>
          <w:rFonts w:ascii="Tahoma" w:eastAsia="Arial" w:hAnsi="Tahoma" w:cs="Tahoma"/>
          <w:lang w:val="en-US" w:eastAsia="ru-RU"/>
        </w:rPr>
        <w:t>.</w:t>
      </w:r>
    </w:p>
    <w:p w:rsidR="0068676C" w:rsidRPr="0068676C" w:rsidRDefault="0068676C" w:rsidP="0068676C">
      <w:pPr>
        <w:spacing w:after="0"/>
        <w:rPr>
          <w:rFonts w:ascii="Tahoma" w:eastAsia="Arial" w:hAnsi="Tahoma" w:cs="Tahoma"/>
          <w:lang w:eastAsia="ru-RU"/>
        </w:rPr>
      </w:pPr>
      <w:r w:rsidRPr="0068676C">
        <w:rPr>
          <w:rFonts w:ascii="Tahoma" w:eastAsia="Arial" w:hAnsi="Tahoma" w:cs="Tahoma"/>
          <w:lang w:eastAsia="ru-RU"/>
        </w:rPr>
        <w:t>Его можно создать текстовым редактором или командой, сразу поместив туда полученный ключ:</w:t>
      </w:r>
    </w:p>
    <w:p w:rsidR="0068676C" w:rsidRPr="0068676C" w:rsidRDefault="0068676C" w:rsidP="0068676C">
      <w:pPr>
        <w:spacing w:after="0"/>
        <w:rPr>
          <w:rFonts w:ascii="Tahoma" w:eastAsia="Arial" w:hAnsi="Tahoma" w:cs="Tahoma"/>
          <w:b/>
          <w:sz w:val="24"/>
          <w:szCs w:val="24"/>
          <w:lang w:val="en-US" w:eastAsia="ru-RU"/>
        </w:rPr>
      </w:pPr>
      <w:r w:rsidRPr="0068676C">
        <w:rPr>
          <w:rFonts w:ascii="Tahoma" w:eastAsia="Courier New" w:hAnsi="Tahoma" w:cs="Tahoma"/>
          <w:b/>
          <w:sz w:val="24"/>
          <w:szCs w:val="24"/>
          <w:lang w:val="en-US" w:eastAsia="ru-RU"/>
        </w:rPr>
        <w:t>echo "</w:t>
      </w:r>
      <w:r w:rsidRPr="0068676C">
        <w:rPr>
          <w:rFonts w:ascii="Tahoma" w:eastAsia="Courier New" w:hAnsi="Tahoma" w:cs="Tahoma"/>
          <w:b/>
          <w:sz w:val="24"/>
          <w:szCs w:val="24"/>
          <w:lang w:eastAsia="ru-RU"/>
        </w:rPr>
        <w:t>КЛЮЧ</w:t>
      </w:r>
      <w:r w:rsidRPr="0068676C">
        <w:rPr>
          <w:rFonts w:ascii="Tahoma" w:eastAsia="Courier New" w:hAnsi="Tahoma" w:cs="Tahoma"/>
          <w:b/>
          <w:sz w:val="24"/>
          <w:szCs w:val="24"/>
          <w:lang w:val="en-US" w:eastAsia="ru-RU"/>
        </w:rPr>
        <w:t xml:space="preserve">" &gt; </w:t>
      </w:r>
      <w:r w:rsidRPr="0068676C">
        <w:rPr>
          <w:rFonts w:ascii="Tahoma" w:eastAsia="Courier New" w:hAnsi="Tahoma" w:cs="Tahoma"/>
          <w:b/>
          <w:i/>
          <w:sz w:val="24"/>
          <w:szCs w:val="24"/>
          <w:lang w:val="en-US" w:eastAsia="ru-RU"/>
        </w:rPr>
        <w:t>/etc/telecc-agency-a/license.txt</w:t>
      </w:r>
    </w:p>
    <w:p w:rsidR="0068676C" w:rsidRPr="0068676C" w:rsidRDefault="0068676C" w:rsidP="0068676C">
      <w:pPr>
        <w:spacing w:after="0"/>
        <w:rPr>
          <w:rFonts w:ascii="Tahoma" w:eastAsia="Arial" w:hAnsi="Tahoma" w:cs="Tahoma"/>
          <w:lang w:val="en-US" w:eastAsia="ru-RU"/>
        </w:rPr>
      </w:pPr>
    </w:p>
    <w:p w:rsidR="0068676C" w:rsidRPr="0068676C" w:rsidRDefault="0068676C" w:rsidP="0068676C">
      <w:pPr>
        <w:spacing w:after="0"/>
        <w:rPr>
          <w:rFonts w:ascii="Tahoma" w:eastAsia="Courier New" w:hAnsi="Tahoma" w:cs="Tahoma"/>
          <w:i/>
          <w:lang w:eastAsia="ru-RU"/>
        </w:rPr>
      </w:pPr>
      <w:r w:rsidRPr="0068676C">
        <w:rPr>
          <w:rFonts w:ascii="Tahoma" w:eastAsia="Arial" w:hAnsi="Tahoma" w:cs="Tahoma"/>
          <w:lang w:eastAsia="ru-RU"/>
        </w:rPr>
        <w:t xml:space="preserve">Не забудьте перезапустить сервис (см. выше </w:t>
      </w:r>
      <w:r w:rsidRPr="0068676C">
        <w:rPr>
          <w:rFonts w:ascii="Tahoma" w:eastAsia="Courier New" w:hAnsi="Tahoma" w:cs="Tahoma"/>
          <w:i/>
          <w:lang w:val="en-US" w:eastAsia="ru-RU"/>
        </w:rPr>
        <w:t>systemctl</w:t>
      </w:r>
      <w:r w:rsidRPr="0068676C">
        <w:rPr>
          <w:rFonts w:ascii="Tahoma" w:eastAsia="Courier New" w:hAnsi="Tahoma" w:cs="Tahoma"/>
          <w:i/>
          <w:lang w:eastAsia="ru-RU"/>
        </w:rPr>
        <w:t xml:space="preserve"> </w:t>
      </w:r>
      <w:r w:rsidRPr="0068676C">
        <w:rPr>
          <w:rFonts w:ascii="Tahoma" w:eastAsia="Courier New" w:hAnsi="Tahoma" w:cs="Tahoma"/>
          <w:i/>
          <w:lang w:val="en-US" w:eastAsia="ru-RU"/>
        </w:rPr>
        <w:t>restart</w:t>
      </w:r>
      <w:r w:rsidRPr="0068676C">
        <w:rPr>
          <w:rFonts w:ascii="Tahoma" w:eastAsia="Courier New" w:hAnsi="Tahoma" w:cs="Tahoma"/>
          <w:i/>
          <w:lang w:eastAsia="ru-RU"/>
        </w:rPr>
        <w:t xml:space="preserve"> </w:t>
      </w:r>
      <w:r w:rsidRPr="0068676C">
        <w:rPr>
          <w:rFonts w:ascii="Tahoma" w:eastAsia="Courier New" w:hAnsi="Tahoma" w:cs="Tahoma"/>
          <w:i/>
          <w:lang w:val="en-US" w:eastAsia="ru-RU"/>
        </w:rPr>
        <w:t>telecc</w:t>
      </w:r>
      <w:r w:rsidRPr="0068676C">
        <w:rPr>
          <w:rFonts w:ascii="Tahoma" w:eastAsia="Courier New" w:hAnsi="Tahoma" w:cs="Tahoma"/>
          <w:i/>
          <w:lang w:eastAsia="ru-RU"/>
        </w:rPr>
        <w:t>-</w:t>
      </w:r>
      <w:r w:rsidRPr="0068676C">
        <w:rPr>
          <w:rFonts w:ascii="Tahoma" w:eastAsia="Courier New" w:hAnsi="Tahoma" w:cs="Tahoma"/>
          <w:i/>
          <w:lang w:val="en-US" w:eastAsia="ru-RU"/>
        </w:rPr>
        <w:t>agency</w:t>
      </w:r>
      <w:r w:rsidRPr="0068676C">
        <w:rPr>
          <w:rFonts w:ascii="Tahoma" w:eastAsia="Courier New" w:hAnsi="Tahoma" w:cs="Tahoma"/>
          <w:i/>
          <w:lang w:eastAsia="ru-RU"/>
        </w:rPr>
        <w:t>-</w:t>
      </w:r>
      <w:r w:rsidRPr="0068676C">
        <w:rPr>
          <w:rFonts w:ascii="Tahoma" w:eastAsia="Courier New" w:hAnsi="Tahoma" w:cs="Tahoma"/>
          <w:i/>
          <w:lang w:val="en-US" w:eastAsia="ru-RU"/>
        </w:rPr>
        <w:t>a</w:t>
      </w:r>
      <w:r w:rsidRPr="0068676C">
        <w:rPr>
          <w:rFonts w:ascii="Tahoma" w:eastAsia="Courier New" w:hAnsi="Tahoma" w:cs="Tahoma"/>
          <w:i/>
          <w:lang w:eastAsia="ru-RU"/>
        </w:rPr>
        <w:t>@1</w:t>
      </w:r>
      <w:r w:rsidRPr="0068676C">
        <w:rPr>
          <w:rFonts w:ascii="Tahoma" w:eastAsia="Arial" w:hAnsi="Tahoma" w:cs="Tahoma"/>
          <w:lang w:eastAsia="ru-RU"/>
        </w:rPr>
        <w:t>).</w:t>
      </w:r>
    </w:p>
    <w:p w:rsidR="0068676C" w:rsidRPr="0068676C" w:rsidRDefault="0068676C" w:rsidP="0068676C">
      <w:pPr>
        <w:spacing w:after="0"/>
        <w:rPr>
          <w:rFonts w:ascii="Tahoma" w:eastAsia="Arial" w:hAnsi="Tahoma" w:cs="Tahoma"/>
          <w:lang w:eastAsia="ru-RU"/>
        </w:rPr>
      </w:pPr>
    </w:p>
    <w:p w:rsidR="0068676C" w:rsidRPr="0068676C" w:rsidRDefault="0068676C" w:rsidP="00F622BA">
      <w:pPr>
        <w:spacing w:after="0"/>
        <w:rPr>
          <w:rFonts w:ascii="Tahoma" w:eastAsia="Arial" w:hAnsi="Tahoma" w:cs="Tahoma"/>
          <w:lang w:eastAsia="ru-RU"/>
        </w:rPr>
      </w:pPr>
      <w:r w:rsidRPr="0068676C">
        <w:rPr>
          <w:rFonts w:ascii="Tahoma" w:eastAsia="Arial" w:hAnsi="Tahoma" w:cs="Tahoma"/>
          <w:lang w:eastAsia="ru-RU"/>
        </w:rPr>
        <w:t>После завершения установки нужно будет продолжить настройку через интерфейс Админ.</w:t>
      </w:r>
    </w:p>
    <w:p w:rsidR="00C058E7" w:rsidRPr="009A3900" w:rsidRDefault="00C058E7" w:rsidP="00C058E7">
      <w:pPr>
        <w:pStyle w:val="tdtoccaptionlevel2"/>
        <w:numPr>
          <w:ilvl w:val="0"/>
          <w:numId w:val="0"/>
        </w:numPr>
        <w:rPr>
          <w:szCs w:val="24"/>
        </w:rPr>
      </w:pPr>
    </w:p>
    <w:p w:rsidR="00C058E7" w:rsidRDefault="00C058E7" w:rsidP="00C058E7">
      <w:pPr>
        <w:pStyle w:val="tdtoccaptionlevel2"/>
        <w:numPr>
          <w:ilvl w:val="0"/>
          <w:numId w:val="0"/>
        </w:numPr>
        <w:rPr>
          <w:szCs w:val="24"/>
        </w:rPr>
      </w:pPr>
    </w:p>
    <w:p w:rsidR="00F622BA" w:rsidRDefault="00F622BA" w:rsidP="00F622BA">
      <w:pPr>
        <w:rPr>
          <w:lang w:eastAsia="ru-RU"/>
        </w:rPr>
      </w:pPr>
    </w:p>
    <w:p w:rsidR="00F622BA" w:rsidRDefault="00F622BA" w:rsidP="00F622BA">
      <w:pPr>
        <w:rPr>
          <w:lang w:eastAsia="ru-RU"/>
        </w:rPr>
      </w:pPr>
    </w:p>
    <w:p w:rsidR="00F622BA" w:rsidRDefault="00F622BA" w:rsidP="00F622BA">
      <w:pPr>
        <w:rPr>
          <w:lang w:eastAsia="ru-RU"/>
        </w:rPr>
      </w:pPr>
    </w:p>
    <w:p w:rsidR="00F622BA" w:rsidRDefault="00F622BA" w:rsidP="00F622BA">
      <w:pPr>
        <w:rPr>
          <w:lang w:eastAsia="ru-RU"/>
        </w:rPr>
      </w:pPr>
    </w:p>
    <w:p w:rsidR="00F622BA" w:rsidRPr="00F622BA" w:rsidRDefault="00F622BA" w:rsidP="00F622BA">
      <w:pPr>
        <w:rPr>
          <w:lang w:eastAsia="ru-RU"/>
        </w:rPr>
      </w:pPr>
    </w:p>
    <w:p w:rsidR="00C058E7" w:rsidRPr="009A3900" w:rsidRDefault="00C058E7" w:rsidP="00C058E7">
      <w:pPr>
        <w:pStyle w:val="tdtoccaptionlevel2"/>
        <w:numPr>
          <w:ilvl w:val="0"/>
          <w:numId w:val="0"/>
        </w:numPr>
        <w:rPr>
          <w:szCs w:val="24"/>
        </w:rPr>
      </w:pPr>
    </w:p>
    <w:p w:rsidR="00C058E7" w:rsidRPr="009A3900" w:rsidRDefault="00C058E7" w:rsidP="00C058E7">
      <w:pPr>
        <w:pStyle w:val="tdtoccaptionlevel2"/>
        <w:numPr>
          <w:ilvl w:val="0"/>
          <w:numId w:val="0"/>
        </w:numPr>
        <w:rPr>
          <w:szCs w:val="24"/>
        </w:rPr>
      </w:pPr>
    </w:p>
    <w:p w:rsidR="00F3745A" w:rsidRPr="009A3900" w:rsidRDefault="00F3745A" w:rsidP="00F3745A">
      <w:pPr>
        <w:pStyle w:val="tdtoccaptionlevel2"/>
        <w:numPr>
          <w:ilvl w:val="0"/>
          <w:numId w:val="0"/>
        </w:numPr>
        <w:ind w:left="720"/>
        <w:rPr>
          <w:szCs w:val="24"/>
        </w:rPr>
      </w:pPr>
    </w:p>
    <w:p w:rsidR="00F3745A" w:rsidRDefault="00F3745A" w:rsidP="00F3745A">
      <w:pPr>
        <w:rPr>
          <w:rFonts w:ascii="Times New Roman" w:hAnsi="Times New Roman" w:cs="Times New Roman"/>
          <w:b/>
          <w:sz w:val="24"/>
          <w:szCs w:val="24"/>
          <w:lang w:eastAsia="ru-RU"/>
        </w:rPr>
      </w:pPr>
    </w:p>
    <w:p w:rsidR="00346362" w:rsidRPr="009A3900" w:rsidRDefault="00346362" w:rsidP="00F3745A">
      <w:pPr>
        <w:rPr>
          <w:rFonts w:ascii="Times New Roman" w:hAnsi="Times New Roman" w:cs="Times New Roman"/>
          <w:b/>
          <w:sz w:val="24"/>
          <w:szCs w:val="24"/>
          <w:lang w:eastAsia="ru-RU"/>
        </w:rPr>
      </w:pPr>
    </w:p>
    <w:p w:rsidR="00F3745A" w:rsidRPr="009A3900" w:rsidRDefault="00F3745A" w:rsidP="00F3745A">
      <w:pPr>
        <w:rPr>
          <w:rFonts w:ascii="Times New Roman" w:hAnsi="Times New Roman" w:cs="Times New Roman"/>
          <w:b/>
          <w:sz w:val="24"/>
          <w:szCs w:val="24"/>
          <w:lang w:eastAsia="ru-RU"/>
        </w:rPr>
      </w:pPr>
    </w:p>
    <w:p w:rsidR="00157CE1" w:rsidRPr="009A3900" w:rsidRDefault="00157CE1" w:rsidP="00F3745A">
      <w:pPr>
        <w:rPr>
          <w:rFonts w:ascii="Times New Roman" w:hAnsi="Times New Roman" w:cs="Times New Roman"/>
          <w:b/>
          <w:sz w:val="24"/>
          <w:szCs w:val="24"/>
          <w:lang w:eastAsia="ru-RU"/>
        </w:rPr>
      </w:pPr>
    </w:p>
    <w:p w:rsidR="00157CE1" w:rsidRPr="009A3900" w:rsidRDefault="00157CE1" w:rsidP="00F3745A">
      <w:pPr>
        <w:rPr>
          <w:rFonts w:ascii="Times New Roman" w:hAnsi="Times New Roman" w:cs="Times New Roman"/>
          <w:b/>
          <w:sz w:val="24"/>
          <w:szCs w:val="24"/>
          <w:lang w:eastAsia="ru-RU"/>
        </w:rPr>
      </w:pPr>
    </w:p>
    <w:p w:rsidR="00157CE1" w:rsidRPr="009A3900" w:rsidRDefault="00157CE1" w:rsidP="00F3745A">
      <w:pPr>
        <w:rPr>
          <w:rFonts w:ascii="Times New Roman" w:hAnsi="Times New Roman" w:cs="Times New Roman"/>
          <w:b/>
          <w:sz w:val="24"/>
          <w:szCs w:val="24"/>
          <w:lang w:eastAsia="ru-RU"/>
        </w:rPr>
      </w:pPr>
    </w:p>
    <w:p w:rsidR="00F3745A" w:rsidRDefault="00F3745A" w:rsidP="00F3745A">
      <w:pPr>
        <w:rPr>
          <w:lang w:eastAsia="ru-RU"/>
        </w:rPr>
      </w:pPr>
    </w:p>
    <w:p w:rsidR="00F3745A" w:rsidRDefault="001E6984" w:rsidP="001E6984">
      <w:pPr>
        <w:pStyle w:val="tdtoccaptionlevel2"/>
        <w:numPr>
          <w:ilvl w:val="0"/>
          <w:numId w:val="30"/>
        </w:numPr>
      </w:pPr>
      <w:bookmarkStart w:id="5" w:name="_Toc51240991"/>
      <w:r>
        <w:t>АДМИНИСТРИРОВАНИЕ</w:t>
      </w:r>
      <w:r w:rsidR="00ED37E9">
        <w:t xml:space="preserve"> ПК УЗОР</w:t>
      </w:r>
      <w:bookmarkEnd w:id="5"/>
    </w:p>
    <w:p w:rsidR="00F622BA" w:rsidRDefault="00F622BA" w:rsidP="00F622BA">
      <w:pPr>
        <w:rPr>
          <w:lang w:eastAsia="ru-RU"/>
        </w:rPr>
      </w:pPr>
    </w:p>
    <w:p w:rsidR="00F622BA" w:rsidRPr="00F622BA" w:rsidRDefault="00F622BA" w:rsidP="00F622BA">
      <w:pPr>
        <w:rPr>
          <w:rFonts w:ascii="Tahoma" w:eastAsiaTheme="minorEastAsia" w:hAnsi="Tahoma" w:cs="Tahoma"/>
          <w:lang w:eastAsia="ru-RU"/>
        </w:rPr>
      </w:pPr>
      <w:r>
        <w:rPr>
          <w:rFonts w:ascii="Tahoma" w:eastAsiaTheme="minorEastAsia" w:hAnsi="Tahoma" w:cs="Tahoma"/>
          <w:lang w:eastAsia="ru-RU"/>
        </w:rPr>
        <w:t>Администрирование</w:t>
      </w:r>
      <w:r w:rsidRPr="00F622BA">
        <w:rPr>
          <w:rFonts w:ascii="Tahoma" w:eastAsiaTheme="minorEastAsia" w:hAnsi="Tahoma" w:cs="Tahoma"/>
          <w:lang w:eastAsia="ru-RU"/>
        </w:rPr>
        <w:t xml:space="preserve"> ПК УЗОР осуществляется через модуль Админ</w:t>
      </w:r>
    </w:p>
    <w:p w:rsidR="00F622BA" w:rsidRPr="00F622BA" w:rsidRDefault="00F622BA" w:rsidP="00F622BA">
      <w:pPr>
        <w:rPr>
          <w:rFonts w:ascii="Tahoma" w:eastAsiaTheme="minorEastAsia" w:hAnsi="Tahoma" w:cs="Tahoma"/>
          <w:lang w:eastAsia="ru-RU"/>
        </w:rPr>
      </w:pPr>
    </w:p>
    <w:p w:rsidR="00F622BA" w:rsidRPr="00F622BA" w:rsidRDefault="00F622BA" w:rsidP="00F622BA">
      <w:pPr>
        <w:rPr>
          <w:rFonts w:ascii="Tahoma" w:eastAsiaTheme="minorEastAsia" w:hAnsi="Tahoma" w:cs="Tahoma"/>
          <w:lang w:eastAsia="ru-RU"/>
        </w:rPr>
      </w:pPr>
      <w:r>
        <w:rPr>
          <w:rFonts w:ascii="Tahoma" w:eastAsiaTheme="minorEastAsia" w:hAnsi="Tahoma" w:cs="Tahoma"/>
          <w:lang w:eastAsia="ru-RU"/>
        </w:rPr>
        <w:t>1. НАЗНАЧЕНИЕ МОДУЛЯ АДМИН</w:t>
      </w:r>
      <w:r w:rsidRPr="00F622BA">
        <w:rPr>
          <w:rFonts w:ascii="Tahoma" w:eastAsiaTheme="minorEastAsia" w:hAnsi="Tahoma" w:cs="Tahoma"/>
          <w:lang w:eastAsia="ru-RU"/>
        </w:rPr>
        <w:tab/>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1.1. Назначение программы</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Модуль "Админ" в составе программного обеспечение «Узор» предоставляет возможность администрирования и управления компонентами программного обеспечения «Узор».</w:t>
      </w:r>
    </w:p>
    <w:p w:rsidR="00F622BA" w:rsidRPr="00F622BA" w:rsidRDefault="00F622BA" w:rsidP="00F622BA">
      <w:pPr>
        <w:rPr>
          <w:rFonts w:ascii="Tahoma" w:eastAsiaTheme="minorEastAsia" w:hAnsi="Tahoma" w:cs="Tahoma"/>
          <w:lang w:eastAsia="ru-RU"/>
        </w:rPr>
      </w:pP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1.2. Возможности программы</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Модуль предоставляет доступ к интерфейсу с разграничением прав привилегий и позволяет:</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управлять темами;</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настраивать маршрутизацию звонков;</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управлять операторскими агентами;</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управлять телефонными номерами агентов;</w:t>
      </w:r>
    </w:p>
    <w:p w:rsidR="00F622BA" w:rsidRPr="00F622BA" w:rsidRDefault="00F622BA" w:rsidP="00F622BA">
      <w:pPr>
        <w:rPr>
          <w:rFonts w:ascii="Tahoma" w:eastAsiaTheme="minorEastAsia" w:hAnsi="Tahoma" w:cs="Tahoma"/>
          <w:lang w:eastAsia="ru-RU"/>
        </w:rPr>
      </w:pP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1.3. Основные характеристики программы</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 xml:space="preserve">Модуль "Админ" разработан на основе веб-фреймворка Django и написан на языке программирования Python. Архитектурные и технологические решения основаны на интеграции компонентов модуля с сервисом Asterisk. </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Модуль рассчитан на высокие нагрузки и высокопроизводительную работу с учетом разработанной структуры базы данных.</w:t>
      </w:r>
    </w:p>
    <w:p w:rsidR="00F622BA" w:rsidRPr="00F622BA" w:rsidRDefault="00F622BA" w:rsidP="00F622BA">
      <w:pPr>
        <w:rPr>
          <w:rFonts w:ascii="Tahoma" w:eastAsiaTheme="minorEastAsia" w:hAnsi="Tahoma" w:cs="Tahoma"/>
          <w:lang w:eastAsia="ru-RU"/>
        </w:rPr>
      </w:pP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1.4. Ограничения, накладываемые на область применения программы</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 xml:space="preserve">Модуль предназначен для работы в составе программного обеспечение «Узор». </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 xml:space="preserve">В качестве сервера баз данных применяется MySQL. </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В качестве веб-сервера применяется Nginx.</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Модуль предназначен для работ в том числе с сервисом Asterisk.</w:t>
      </w:r>
    </w:p>
    <w:p w:rsidR="00F622BA" w:rsidRPr="00F622BA" w:rsidRDefault="00F622BA" w:rsidP="00F622BA">
      <w:pPr>
        <w:rPr>
          <w:rFonts w:ascii="Tahoma" w:eastAsiaTheme="minorEastAsia" w:hAnsi="Tahoma" w:cs="Tahoma"/>
          <w:lang w:eastAsia="ru-RU"/>
        </w:rPr>
      </w:pPr>
    </w:p>
    <w:p w:rsidR="00F622BA" w:rsidRPr="00F622BA" w:rsidRDefault="00F622BA" w:rsidP="00F622BA">
      <w:pPr>
        <w:rPr>
          <w:rFonts w:ascii="Tahoma" w:eastAsiaTheme="minorEastAsia" w:hAnsi="Tahoma" w:cs="Tahoma"/>
          <w:lang w:eastAsia="ru-RU"/>
        </w:rPr>
      </w:pP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Минимальный состав программных средств</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Для работы модуля требуются следующие программные средства:</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АТС сервер Asterisk;</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сервер база данных MySQL;</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веб-сервер Nginx;</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Python 3.х.</w:t>
      </w:r>
    </w:p>
    <w:p w:rsidR="00F622BA" w:rsidRPr="00F622BA" w:rsidRDefault="00F622BA" w:rsidP="00F622BA">
      <w:pPr>
        <w:rPr>
          <w:rFonts w:ascii="Tahoma" w:eastAsiaTheme="minorEastAsia" w:hAnsi="Tahoma" w:cs="Tahoma"/>
          <w:lang w:eastAsia="ru-RU"/>
        </w:rPr>
      </w:pP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 </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 xml:space="preserve">2. ОПИСАНИЕ </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2.1. Определение задачи</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Основной задачей модуля "Админ" в составе программного обеспечение «Узор» является обеспечение функциональных возможностей для администраторов.</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2.2. Методы решения</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Позволяет настраивать практически все объекты от объектов в IP-АТС Asterisk, заведения операторов до создания скриптов прохождения звонка.</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Asterisk — свободное решение компьютерной телефонии (в том числе, VoIP) с открытым исходным кодом. Лицензия GPL v2.</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Ссылка на лицензию Asterisk: https://github.com/asterisk/asterisk/blob/11/LICENSE</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Требований к установке нет, т.к. вся настройка Asterisk осуществляется автоматически в процессе установки Узор</w:t>
      </w:r>
    </w:p>
    <w:p w:rsidR="00D353B6" w:rsidRDefault="00F622BA" w:rsidP="00F622BA">
      <w:pPr>
        <w:rPr>
          <w:rFonts w:ascii="Tahoma" w:eastAsiaTheme="minorEastAsia" w:hAnsi="Tahoma" w:cs="Tahoma"/>
          <w:lang w:eastAsia="ru-RU"/>
        </w:rPr>
      </w:pPr>
      <w:r w:rsidRPr="00F622BA">
        <w:rPr>
          <w:rFonts w:ascii="Tahoma" w:eastAsiaTheme="minorEastAsia" w:hAnsi="Tahoma" w:cs="Tahoma"/>
          <w:lang w:eastAsia="ru-RU"/>
        </w:rPr>
        <w:t xml:space="preserve">Репозиторий исходных кодов: https://github.com/asterisk/asterisk/tree/11  </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Репозиторий с собранными нами бинарными пакетами: https://repo.contactcentersoftware.ru/thridparty/</w:t>
      </w:r>
    </w:p>
    <w:p w:rsidR="00F622BA" w:rsidRPr="00F622BA" w:rsidRDefault="00F622BA" w:rsidP="00F622BA">
      <w:pPr>
        <w:rPr>
          <w:rFonts w:ascii="Tahoma" w:eastAsiaTheme="minorEastAsia" w:hAnsi="Tahoma" w:cs="Tahoma"/>
          <w:lang w:eastAsia="ru-RU"/>
        </w:rPr>
      </w:pP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Для обеспечения функционала модуля организована база данных, включающая таблицы в себя информационные таблицы о звонках, статусах, а также поддерживающая репликацию</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Архитектура модуля предусматривает систему журналирования (фиксации событий на разных этапах работы). Для это применяется:</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журналирование веб сервисом;</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ведение истории изменений веб интерфейсом;</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Для настройки объектов от объектов в IP-АТС Asteris и заведения операторов до создания скриптов прохождения звонка предусматривается пользовательский интерфейс.</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В зависимости от назначенных привилегий у авторизованного пользователя есть три возможных метода для управление объектами интерфейса:</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Добавить</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Изменить</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Удалить</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Изменение и добавление элементов осуществляется одинаково, отличием служит только то, что, если при добавлении форма редактирования элемента не заполнена, а при изменении соответствующая форма заполнена данными относящиеся к данному элементу. Действия добавления и изменения можно осуществлять как на главной форме в советующем разделе, так и непосредственно перейдя в нужный раздел.</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Для любого элемента формы доступны следующие основные инструменты управления:</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История – позволяет посмотреть под какой учетной записью были внесены изменения с меткой времени;</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Сохранить и добавить другой объект – сохраняются изменения и открывается новая форма с незаполненными полями в текущем разделе;</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Сохранить и продолжить редактирование – сохраняются изменения и остаётся открытой форма для редактирования текущего элемента;</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Сохранить – сохраняются изменения и открывается форма со списком всех элементов родительского раздела;</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Удалить – удаляется элемент (с подтверждением) и открывается форма со списком всех элементов родительского раздела.</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 xml:space="preserve">Модуль включает в себя редактор тем. В редакторе тем реализован одно массовое действие Apply Dialplan, которое приме¬няет внесенные изменения для тем на всех юнитах. </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Темы могут редактироваться в двух режимах:</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тактовый режим конфигурирования диалплана;</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визуальный редактор тем.</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В визуальном редактор реализована возможность редактирования тем в графическом редак¬торе. Данный подход позволяет:</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снизить риск ошибки в описании;</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уменьшает порог входа для описания тем проектов;</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шаблонизировать темы с дальнейшим клонированием;</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ускорить заведение тем.</w:t>
      </w:r>
    </w:p>
    <w:p w:rsidR="00F622BA" w:rsidRPr="00F622BA" w:rsidRDefault="00F622BA" w:rsidP="00F622BA">
      <w:pPr>
        <w:rPr>
          <w:rFonts w:ascii="Tahoma" w:eastAsiaTheme="minorEastAsia" w:hAnsi="Tahoma" w:cs="Tahoma"/>
          <w:lang w:eastAsia="ru-RU"/>
        </w:rPr>
      </w:pP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Интерфейс модуля включает в себя систему аутентификации пользователей. Она обес¬печивает пользовательские аккаунты, группы, права и сессии па основе cookies. Система аутентификации отвечает за оба аспекта: аутентификацию и авторизацию. Аутентифи¬кация проверяет пользователя, а авторизация определяет, что аутентифицированный пользователь может делать. Далее термин “аутентификация" будет использоваться для обозначения обоих аспектов.</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Система аутентификации состоит из:</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Пользователей;</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Прав: Бинарные (да/нет) флаги, определяющие наличие у пользователя права выполнять определённые действия;</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Групп: Общий способ назначения меток и прав па множество пользователей;</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Настраиваемой системы хеширования паролей;</w:t>
      </w:r>
    </w:p>
    <w:p w:rsidR="00F622BA" w:rsidRPr="00F622BA" w:rsidRDefault="00F622BA" w:rsidP="00F622BA">
      <w:pPr>
        <w:rPr>
          <w:rFonts w:ascii="Tahoma" w:eastAsiaTheme="minorEastAsia" w:hAnsi="Tahoma" w:cs="Tahoma"/>
          <w:lang w:eastAsia="ru-RU"/>
        </w:rPr>
      </w:pPr>
      <w:r w:rsidRPr="00F622BA">
        <w:rPr>
          <w:rFonts w:ascii="Tahoma" w:eastAsiaTheme="minorEastAsia" w:hAnsi="Tahoma" w:cs="Tahoma"/>
          <w:lang w:eastAsia="ru-RU"/>
        </w:rPr>
        <w:t></w:t>
      </w:r>
      <w:r w:rsidRPr="00F622BA">
        <w:rPr>
          <w:rFonts w:ascii="Tahoma" w:eastAsiaTheme="minorEastAsia" w:hAnsi="Tahoma" w:cs="Tahoma"/>
          <w:lang w:eastAsia="ru-RU"/>
        </w:rPr>
        <w:tab/>
        <w:t>Инструментов для форм и представлений для аутентификации пользователей или для ограничения доступа к контенту;</w:t>
      </w:r>
    </w:p>
    <w:p w:rsidR="00F622BA" w:rsidRPr="00F622BA" w:rsidRDefault="00F622BA" w:rsidP="00F622BA">
      <w:pPr>
        <w:rPr>
          <w:lang w:eastAsia="ru-RU"/>
        </w:rPr>
      </w:pPr>
    </w:p>
    <w:p w:rsidR="00ED37E9" w:rsidRDefault="00ED37E9" w:rsidP="00ED37E9">
      <w:pPr>
        <w:rPr>
          <w:lang w:eastAsia="ru-RU"/>
        </w:rPr>
      </w:pPr>
    </w:p>
    <w:p w:rsidR="001E6984" w:rsidRPr="00B2536E" w:rsidRDefault="001E6984" w:rsidP="001E6984">
      <w:pPr>
        <w:rPr>
          <w:rFonts w:ascii="Tahoma" w:hAnsi="Tahoma" w:cs="Tahoma"/>
        </w:rPr>
      </w:pPr>
      <w:r w:rsidRPr="008E367D">
        <w:rPr>
          <w:rFonts w:ascii="Tahoma" w:hAnsi="Tahoma" w:cs="Tahoma"/>
        </w:rPr>
        <w:t>Доступ в УЗОР Админ осуществляется через Веб-интерфейс</w:t>
      </w:r>
      <w:r>
        <w:rPr>
          <w:rFonts w:ascii="Tahoma" w:hAnsi="Tahoma" w:cs="Tahoma"/>
        </w:rPr>
        <w:t xml:space="preserve">, </w:t>
      </w:r>
      <w:r>
        <w:rPr>
          <w:rFonts w:ascii="Tahoma" w:hAnsi="Tahoma" w:cs="Tahoma"/>
          <w:lang w:val="en-US"/>
        </w:rPr>
        <w:t>URL</w:t>
      </w:r>
      <w:r w:rsidRPr="008E367D">
        <w:rPr>
          <w:rFonts w:ascii="Tahoma" w:hAnsi="Tahoma" w:cs="Tahoma"/>
        </w:rPr>
        <w:t xml:space="preserve"> </w:t>
      </w:r>
      <w:r>
        <w:rPr>
          <w:rFonts w:ascii="Tahoma" w:hAnsi="Tahoma" w:cs="Tahoma"/>
        </w:rPr>
        <w:t>которого получен на шаге 9 установки Узор. Перед настройкой необходимо провести планирование контакт-центра, включая создание плана нумерации. Данное руководство содержит в себе в том числе описание, как провести демонстрационную установку без планирования.</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592FF43E" wp14:editId="1FB9CCA3">
            <wp:extent cx="5940425" cy="4784090"/>
            <wp:effectExtent l="19050" t="0" r="3175" b="0"/>
            <wp:docPr id="2" name="Рисунок 0" descr="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jpg"/>
                    <pic:cNvPicPr/>
                  </pic:nvPicPr>
                  <pic:blipFill>
                    <a:blip r:embed="rId19" cstate="print"/>
                    <a:stretch>
                      <a:fillRect/>
                    </a:stretch>
                  </pic:blipFill>
                  <pic:spPr>
                    <a:xfrm>
                      <a:off x="0" y="0"/>
                      <a:ext cx="5940425" cy="478409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Веб-интерфейс доступен по адресу, который был отображён на экране в ходе установки (см. пункт 9 настоящей инструкции):</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35EC4216" wp14:editId="43B01AA9">
            <wp:extent cx="3550920" cy="350520"/>
            <wp:effectExtent l="19050" t="0" r="0" b="0"/>
            <wp:docPr id="4" name="Рисунок 2" descr="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jpg"/>
                    <pic:cNvPicPr/>
                  </pic:nvPicPr>
                  <pic:blipFill>
                    <a:blip r:embed="rId20" cstate="print"/>
                    <a:stretch>
                      <a:fillRect/>
                    </a:stretch>
                  </pic:blipFill>
                  <pic:spPr>
                    <a:xfrm>
                      <a:off x="0" y="0"/>
                      <a:ext cx="3550920" cy="350520"/>
                    </a:xfrm>
                    <a:prstGeom prst="rect">
                      <a:avLst/>
                    </a:prstGeom>
                  </pic:spPr>
                </pic:pic>
              </a:graphicData>
            </a:graphic>
          </wp:inline>
        </w:drawing>
      </w:r>
    </w:p>
    <w:p w:rsidR="001E6984" w:rsidRPr="008E367D" w:rsidRDefault="001E6984" w:rsidP="001E6984">
      <w:pPr>
        <w:pStyle w:val="11"/>
        <w:rPr>
          <w:rFonts w:ascii="Tahoma" w:eastAsia="Courier New" w:hAnsi="Tahoma" w:cs="Tahoma"/>
          <w:i/>
        </w:rPr>
      </w:pPr>
      <w:r w:rsidRPr="008E367D">
        <w:rPr>
          <w:rFonts w:ascii="Tahoma" w:eastAsia="Courier New" w:hAnsi="Tahoma" w:cs="Tahoma"/>
          <w:i/>
        </w:rPr>
        <w:t>https://192.168.1.31/admin/</w:t>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Для входа в УЗОР Админ используем Логин (</w:t>
      </w:r>
      <w:r w:rsidRPr="008E367D">
        <w:rPr>
          <w:rFonts w:ascii="Tahoma" w:hAnsi="Tahoma" w:cs="Tahoma"/>
          <w:b/>
          <w:lang w:val="en-US"/>
        </w:rPr>
        <w:t>root</w:t>
      </w:r>
      <w:r w:rsidRPr="008E367D">
        <w:rPr>
          <w:rFonts w:ascii="Tahoma" w:hAnsi="Tahoma" w:cs="Tahoma"/>
        </w:rPr>
        <w:t>) и пароль, созданные во время установки (см. пункт 9 настоящей инструкции).</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55FBA8F9" wp14:editId="328E41A8">
            <wp:extent cx="5940425" cy="4801870"/>
            <wp:effectExtent l="19050" t="0" r="3175" b="0"/>
            <wp:docPr id="7" name="Рисунок 3" descr="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3.jpg"/>
                    <pic:cNvPicPr/>
                  </pic:nvPicPr>
                  <pic:blipFill>
                    <a:blip r:embed="rId21" cstate="print"/>
                    <a:stretch>
                      <a:fillRect/>
                    </a:stretch>
                  </pic:blipFill>
                  <pic:spPr>
                    <a:xfrm>
                      <a:off x="0" y="0"/>
                      <a:ext cx="5940425" cy="480187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Вводим логин и пароль и нажимаем «Войти».</w:t>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Попадаем на Главную страницу с двумя разделами – «</w:t>
      </w:r>
      <w:r w:rsidRPr="008E367D">
        <w:rPr>
          <w:rFonts w:ascii="Tahoma" w:hAnsi="Tahoma" w:cs="Tahoma"/>
          <w:lang w:val="en-US"/>
        </w:rPr>
        <w:t>CALLCENTER</w:t>
      </w:r>
      <w:r w:rsidRPr="008E367D">
        <w:rPr>
          <w:rFonts w:ascii="Tahoma" w:hAnsi="Tahoma" w:cs="Tahoma"/>
        </w:rPr>
        <w:t>» и «Пользователи и Группы».</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1679A4C6" wp14:editId="53B2F221">
            <wp:extent cx="5940425" cy="4749165"/>
            <wp:effectExtent l="19050" t="0" r="3175" b="0"/>
            <wp:docPr id="8" name="Рисунок 4" descr="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4.jpg"/>
                    <pic:cNvPicPr/>
                  </pic:nvPicPr>
                  <pic:blipFill>
                    <a:blip r:embed="rId22" cstate="print"/>
                    <a:stretch>
                      <a:fillRect/>
                    </a:stretch>
                  </pic:blipFill>
                  <pic:spPr>
                    <a:xfrm>
                      <a:off x="0" y="0"/>
                      <a:ext cx="5940425" cy="474916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Раздел «Пользователи и Группы» предназначен для заведения Пользователей и Групп пользователей с доступом в Административный интерфейс.</w:t>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Переходим в подраздел «Группы» раздела «Пользователи и Группы».</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12FFD0A8" wp14:editId="7AF46963">
            <wp:extent cx="5940425" cy="4784725"/>
            <wp:effectExtent l="19050" t="0" r="3175" b="0"/>
            <wp:docPr id="11" name="Рисунок 5" descr="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5.jpg"/>
                    <pic:cNvPicPr/>
                  </pic:nvPicPr>
                  <pic:blipFill>
                    <a:blip r:embed="rId23" cstate="print"/>
                    <a:stretch>
                      <a:fillRect/>
                    </a:stretch>
                  </pic:blipFill>
                  <pic:spPr>
                    <a:xfrm>
                      <a:off x="0" y="0"/>
                      <a:ext cx="5940425" cy="4784725"/>
                    </a:xfrm>
                    <a:prstGeom prst="rect">
                      <a:avLst/>
                    </a:prstGeom>
                  </pic:spPr>
                </pic:pic>
              </a:graphicData>
            </a:graphic>
          </wp:inline>
        </w:drawing>
      </w:r>
    </w:p>
    <w:p w:rsidR="001E6984" w:rsidRPr="008E367D" w:rsidRDefault="001E6984" w:rsidP="001E6984">
      <w:pPr>
        <w:rPr>
          <w:rFonts w:ascii="Tahoma" w:hAnsi="Tahoma" w:cs="Tahoma"/>
        </w:rPr>
      </w:pPr>
      <w:r w:rsidRPr="008E367D">
        <w:rPr>
          <w:rFonts w:ascii="Tahoma" w:hAnsi="Tahoma" w:cs="Tahoma"/>
        </w:rPr>
        <w:t>В этом разделе можно создавать группы, которые имеют определенный набор прав.</w:t>
      </w:r>
    </w:p>
    <w:p w:rsidR="001E6984" w:rsidRPr="008E367D" w:rsidRDefault="001E6984" w:rsidP="001E6984">
      <w:pPr>
        <w:rPr>
          <w:rFonts w:ascii="Tahoma" w:hAnsi="Tahoma" w:cs="Tahoma"/>
        </w:rPr>
      </w:pPr>
      <w:r w:rsidRPr="008E367D">
        <w:rPr>
          <w:rFonts w:ascii="Tahoma" w:hAnsi="Tahoma" w:cs="Tahoma"/>
        </w:rPr>
        <w:t>В дальнейшем возможно ассоциировать созданные группы с отдельными пользователями, что позволяет не присваивать каждый раз определенные права каждому отдельному пользователю.</w:t>
      </w:r>
    </w:p>
    <w:p w:rsidR="001E6984" w:rsidRPr="008E367D" w:rsidRDefault="001E6984" w:rsidP="001E6984">
      <w:pPr>
        <w:jc w:val="both"/>
        <w:rPr>
          <w:rFonts w:ascii="Tahoma" w:hAnsi="Tahoma" w:cs="Tahoma"/>
        </w:rPr>
      </w:pPr>
      <w:r w:rsidRPr="008E367D">
        <w:rPr>
          <w:rFonts w:ascii="Tahoma" w:hAnsi="Tahoma" w:cs="Tahoma"/>
        </w:rPr>
        <w:t xml:space="preserve">Для примера создаем группу </w:t>
      </w:r>
      <w:r w:rsidRPr="008E367D">
        <w:rPr>
          <w:rFonts w:ascii="Tahoma" w:hAnsi="Tahoma" w:cs="Tahoma"/>
          <w:b/>
          <w:lang w:val="en-US"/>
        </w:rPr>
        <w:t>support</w:t>
      </w:r>
      <w:r w:rsidRPr="008E367D">
        <w:rPr>
          <w:rFonts w:ascii="Tahoma" w:hAnsi="Tahoma" w:cs="Tahoma"/>
        </w:rPr>
        <w:t xml:space="preserve"> (кнопка «Добавить» в правом верхнем углу экрана) с правами для доступа управления контакт-центром. В окне в окне «Доступные права» ищем права по фильтру «</w:t>
      </w:r>
      <w:r w:rsidRPr="008E367D">
        <w:rPr>
          <w:rFonts w:ascii="Tahoma" w:hAnsi="Tahoma" w:cs="Tahoma"/>
          <w:lang w:val="en-US"/>
        </w:rPr>
        <w:t>callcenter</w:t>
      </w:r>
      <w:r w:rsidRPr="008E367D">
        <w:rPr>
          <w:rFonts w:ascii="Tahoma" w:hAnsi="Tahoma" w:cs="Tahoma"/>
        </w:rPr>
        <w:t>», нажимаем «Выбрать все» и переносим их в окно «Выбранные права» кнопкой с изображением стрелки вправо.</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0D7BE930" wp14:editId="65AD9167">
            <wp:extent cx="5940425" cy="4789805"/>
            <wp:effectExtent l="19050" t="0" r="3175" b="0"/>
            <wp:docPr id="12" name="Рисунок 6" descr="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6.jpg"/>
                    <pic:cNvPicPr/>
                  </pic:nvPicPr>
                  <pic:blipFill>
                    <a:blip r:embed="rId24" cstate="print"/>
                    <a:stretch>
                      <a:fillRect/>
                    </a:stretch>
                  </pic:blipFill>
                  <pic:spPr>
                    <a:xfrm>
                      <a:off x="0" y="0"/>
                      <a:ext cx="5940425" cy="4789805"/>
                    </a:xfrm>
                    <a:prstGeom prst="rect">
                      <a:avLst/>
                    </a:prstGeom>
                  </pic:spPr>
                </pic:pic>
              </a:graphicData>
            </a:graphic>
          </wp:inline>
        </w:drawing>
      </w:r>
    </w:p>
    <w:p w:rsidR="001E6984" w:rsidRPr="008E367D" w:rsidRDefault="001E6984" w:rsidP="001E6984">
      <w:pPr>
        <w:rPr>
          <w:rFonts w:ascii="Tahoma" w:hAnsi="Tahoma" w:cs="Tahoma"/>
        </w:rPr>
      </w:pPr>
      <w:r w:rsidRPr="008E367D">
        <w:rPr>
          <w:rFonts w:ascii="Tahoma" w:hAnsi="Tahoma" w:cs="Tahoma"/>
        </w:rPr>
        <w:t>Далее нажимаем кнопку «Сохранить».</w:t>
      </w:r>
    </w:p>
    <w:p w:rsidR="001E6984" w:rsidRPr="008E367D" w:rsidRDefault="001E6984" w:rsidP="001E6984">
      <w:pPr>
        <w:rPr>
          <w:rFonts w:ascii="Tahoma" w:hAnsi="Tahoma" w:cs="Tahoma"/>
        </w:rPr>
      </w:pPr>
      <w:r w:rsidRPr="008E367D">
        <w:rPr>
          <w:rFonts w:ascii="Tahoma" w:hAnsi="Tahoma" w:cs="Tahoma"/>
        </w:rPr>
        <w:t xml:space="preserve">Попадаем в следующее окно, в котором видим новую группу </w:t>
      </w:r>
      <w:r w:rsidRPr="008E367D">
        <w:rPr>
          <w:rFonts w:ascii="Tahoma" w:hAnsi="Tahoma" w:cs="Tahoma"/>
          <w:b/>
          <w:lang w:val="en-US"/>
        </w:rPr>
        <w:t>support</w:t>
      </w:r>
      <w:r w:rsidRPr="008E367D">
        <w:rPr>
          <w:rFonts w:ascii="Tahoma" w:hAnsi="Tahoma" w:cs="Tahoma"/>
        </w:rPr>
        <w:t>.</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4EB01ABF" wp14:editId="54FEF4AA">
            <wp:extent cx="5940425" cy="3616960"/>
            <wp:effectExtent l="19050" t="0" r="3175" b="0"/>
            <wp:docPr id="13" name="Рисунок 8" descr="Pi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7.jpg"/>
                    <pic:cNvPicPr/>
                  </pic:nvPicPr>
                  <pic:blipFill>
                    <a:blip r:embed="rId25" cstate="print"/>
                    <a:stretch>
                      <a:fillRect/>
                    </a:stretch>
                  </pic:blipFill>
                  <pic:spPr>
                    <a:xfrm>
                      <a:off x="0" y="0"/>
                      <a:ext cx="5940425" cy="3616960"/>
                    </a:xfrm>
                    <a:prstGeom prst="rect">
                      <a:avLst/>
                    </a:prstGeom>
                  </pic:spPr>
                </pic:pic>
              </a:graphicData>
            </a:graphic>
          </wp:inline>
        </w:drawing>
      </w:r>
    </w:p>
    <w:p w:rsidR="001E6984" w:rsidRPr="008E367D" w:rsidRDefault="001E6984" w:rsidP="001E6984">
      <w:pPr>
        <w:rPr>
          <w:rFonts w:ascii="Tahoma" w:hAnsi="Tahoma" w:cs="Tahoma"/>
        </w:rPr>
      </w:pPr>
      <w:r w:rsidRPr="008E367D">
        <w:rPr>
          <w:rFonts w:ascii="Tahoma" w:hAnsi="Tahoma" w:cs="Tahoma"/>
        </w:rPr>
        <w:t>Возвращаемся в раздел «Пользователи и Группы».</w:t>
      </w:r>
    </w:p>
    <w:p w:rsidR="001E6984" w:rsidRPr="008E367D" w:rsidRDefault="001E6984" w:rsidP="001E6984">
      <w:pPr>
        <w:rPr>
          <w:rFonts w:ascii="Tahoma" w:hAnsi="Tahoma" w:cs="Tahoma"/>
        </w:rPr>
      </w:pPr>
      <w:r w:rsidRPr="008E367D">
        <w:rPr>
          <w:rFonts w:ascii="Tahoma" w:hAnsi="Tahoma" w:cs="Tahoma"/>
        </w:rPr>
        <w:t>Оттуда переходим в раздел «Пользователи».</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53FD1172" wp14:editId="2E932DA3">
            <wp:extent cx="5940425" cy="3604260"/>
            <wp:effectExtent l="19050" t="0" r="3175" b="0"/>
            <wp:docPr id="16" name="Рисунок 9" descr="Pi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8.jpg"/>
                    <pic:cNvPicPr/>
                  </pic:nvPicPr>
                  <pic:blipFill>
                    <a:blip r:embed="rId26" cstate="print"/>
                    <a:stretch>
                      <a:fillRect/>
                    </a:stretch>
                  </pic:blipFill>
                  <pic:spPr>
                    <a:xfrm>
                      <a:off x="0" y="0"/>
                      <a:ext cx="5940425" cy="360426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 xml:space="preserve">Видим наличие пользователя </w:t>
      </w:r>
      <w:r w:rsidRPr="008E367D">
        <w:rPr>
          <w:rFonts w:ascii="Tahoma" w:hAnsi="Tahoma" w:cs="Tahoma"/>
          <w:lang w:val="en-US"/>
        </w:rPr>
        <w:t>root</w:t>
      </w:r>
      <w:r w:rsidRPr="008E367D">
        <w:rPr>
          <w:rFonts w:ascii="Tahoma" w:hAnsi="Tahoma" w:cs="Tahoma"/>
        </w:rPr>
        <w:t>, созданного во время установки.</w:t>
      </w:r>
    </w:p>
    <w:p w:rsidR="001E6984" w:rsidRPr="008E367D" w:rsidRDefault="001E6984" w:rsidP="001E6984">
      <w:pPr>
        <w:rPr>
          <w:rFonts w:ascii="Tahoma" w:hAnsi="Tahoma" w:cs="Tahoma"/>
        </w:rPr>
      </w:pPr>
      <w:r w:rsidRPr="008E367D">
        <w:rPr>
          <w:rFonts w:ascii="Tahoma" w:hAnsi="Tahoma" w:cs="Tahoma"/>
        </w:rPr>
        <w:t>Переходим в «Добавить пользователя» соответствующей кнопкой в правой верхней части экрана.</w:t>
      </w:r>
    </w:p>
    <w:p w:rsidR="001E6984" w:rsidRPr="008E367D" w:rsidRDefault="001E6984" w:rsidP="001E6984">
      <w:pPr>
        <w:jc w:val="both"/>
        <w:rPr>
          <w:rFonts w:ascii="Tahoma" w:hAnsi="Tahoma" w:cs="Tahoma"/>
        </w:rPr>
      </w:pPr>
      <w:r w:rsidRPr="008E367D">
        <w:rPr>
          <w:rFonts w:ascii="Tahoma" w:hAnsi="Tahoma" w:cs="Tahoma"/>
        </w:rPr>
        <w:t xml:space="preserve">Вводим имя пользователя, например, </w:t>
      </w:r>
      <w:r w:rsidRPr="008E367D">
        <w:rPr>
          <w:rFonts w:ascii="Tahoma" w:hAnsi="Tahoma" w:cs="Tahoma"/>
          <w:b/>
          <w:lang w:val="en-US"/>
        </w:rPr>
        <w:t>admin</w:t>
      </w:r>
      <w:r w:rsidRPr="008E367D">
        <w:rPr>
          <w:rFonts w:ascii="Tahoma" w:hAnsi="Tahoma" w:cs="Tahoma"/>
        </w:rPr>
        <w:t xml:space="preserve"> и пароль. Оба поля могут содержать латинские буквы, цифры и некоторые символы.</w:t>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5F4A9D48" wp14:editId="4C80AF8B">
            <wp:extent cx="5940425" cy="4766945"/>
            <wp:effectExtent l="19050" t="0" r="3175" b="0"/>
            <wp:docPr id="28" name="Рисунок 10" descr="Pic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9.jpg"/>
                    <pic:cNvPicPr/>
                  </pic:nvPicPr>
                  <pic:blipFill>
                    <a:blip r:embed="rId27" cstate="print"/>
                    <a:stretch>
                      <a:fillRect/>
                    </a:stretch>
                  </pic:blipFill>
                  <pic:spPr>
                    <a:xfrm>
                      <a:off x="0" y="0"/>
                      <a:ext cx="5940425" cy="4766945"/>
                    </a:xfrm>
                    <a:prstGeom prst="rect">
                      <a:avLst/>
                    </a:prstGeom>
                  </pic:spPr>
                </pic:pic>
              </a:graphicData>
            </a:graphic>
          </wp:inline>
        </w:drawing>
      </w:r>
    </w:p>
    <w:p w:rsidR="001E6984" w:rsidRPr="008E367D" w:rsidRDefault="001E6984" w:rsidP="001E6984">
      <w:pPr>
        <w:rPr>
          <w:rFonts w:ascii="Tahoma" w:hAnsi="Tahoma" w:cs="Tahoma"/>
        </w:rPr>
      </w:pPr>
      <w:r w:rsidRPr="008E367D">
        <w:rPr>
          <w:rFonts w:ascii="Tahoma" w:hAnsi="Tahoma" w:cs="Tahoma"/>
        </w:rPr>
        <w:t>Вводим пароль, его подтверждение и нажимаем «Сохранить и продолжить редактирование» для настройки дополнительных полей.</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7FDB3FE8" wp14:editId="192FB460">
            <wp:extent cx="5940425" cy="4761865"/>
            <wp:effectExtent l="19050" t="0" r="3175" b="0"/>
            <wp:docPr id="29" name="Рисунок 11" descr="Pi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0.jpg"/>
                    <pic:cNvPicPr/>
                  </pic:nvPicPr>
                  <pic:blipFill>
                    <a:blip r:embed="rId28" cstate="print"/>
                    <a:stretch>
                      <a:fillRect/>
                    </a:stretch>
                  </pic:blipFill>
                  <pic:spPr>
                    <a:xfrm>
                      <a:off x="0" y="0"/>
                      <a:ext cx="5940425" cy="476186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jc w:val="both"/>
        <w:rPr>
          <w:rFonts w:ascii="Tahoma" w:hAnsi="Tahoma" w:cs="Tahoma"/>
        </w:rPr>
      </w:pPr>
      <w:r w:rsidRPr="008E367D">
        <w:rPr>
          <w:rFonts w:ascii="Tahoma" w:hAnsi="Tahoma" w:cs="Tahoma"/>
        </w:rPr>
        <w:t>При необходимости для пользователя вводится личная информация и эл. почта.</w:t>
      </w:r>
    </w:p>
    <w:p w:rsidR="001E6984" w:rsidRPr="008E367D" w:rsidRDefault="001E6984" w:rsidP="001E6984">
      <w:pPr>
        <w:jc w:val="both"/>
        <w:rPr>
          <w:rFonts w:ascii="Tahoma" w:hAnsi="Tahoma" w:cs="Tahoma"/>
        </w:rPr>
      </w:pPr>
      <w:r w:rsidRPr="008E367D">
        <w:rPr>
          <w:rFonts w:ascii="Tahoma" w:hAnsi="Tahoma" w:cs="Tahoma"/>
        </w:rPr>
        <w:t xml:space="preserve">Далее выставляем активность,  статус </w:t>
      </w:r>
      <w:r>
        <w:rPr>
          <w:rFonts w:ascii="Tahoma" w:hAnsi="Tahoma" w:cs="Tahoma"/>
        </w:rPr>
        <w:t>персонала обязательно</w:t>
      </w:r>
      <w:r w:rsidRPr="008E367D">
        <w:rPr>
          <w:rFonts w:ascii="Tahoma" w:hAnsi="Tahoma" w:cs="Tahoma"/>
        </w:rPr>
        <w:t xml:space="preserve"> и суперпользователя при необходимости.</w:t>
      </w:r>
    </w:p>
    <w:p w:rsidR="001E6984" w:rsidRPr="008E367D" w:rsidRDefault="001E6984" w:rsidP="001E6984">
      <w:pPr>
        <w:jc w:val="both"/>
        <w:rPr>
          <w:rFonts w:ascii="Tahoma" w:hAnsi="Tahoma" w:cs="Tahoma"/>
        </w:rPr>
      </w:pPr>
      <w:r w:rsidRPr="008E367D">
        <w:rPr>
          <w:rFonts w:ascii="Tahoma" w:hAnsi="Tahoma" w:cs="Tahoma"/>
        </w:rPr>
        <w:t xml:space="preserve">Статус суперпользователя позволяет управлять всеми сущностями независимо от присвоенных прав. Созданный при </w:t>
      </w:r>
      <w:r>
        <w:rPr>
          <w:rFonts w:ascii="Tahoma" w:hAnsi="Tahoma" w:cs="Tahoma"/>
        </w:rPr>
        <w:t>установке</w:t>
      </w:r>
      <w:r w:rsidRPr="008E367D">
        <w:rPr>
          <w:rFonts w:ascii="Tahoma" w:hAnsi="Tahoma" w:cs="Tahoma"/>
        </w:rPr>
        <w:t xml:space="preserve"> пользователь по умолчанию является суперпользователем.</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56277B8C" wp14:editId="43BB9E4C">
            <wp:extent cx="5940425" cy="4808220"/>
            <wp:effectExtent l="19050" t="0" r="3175" b="0"/>
            <wp:docPr id="38" name="Рисунок 12" descr="Pi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jpg"/>
                    <pic:cNvPicPr/>
                  </pic:nvPicPr>
                  <pic:blipFill>
                    <a:blip r:embed="rId29" cstate="print"/>
                    <a:stretch>
                      <a:fillRect/>
                    </a:stretch>
                  </pic:blipFill>
                  <pic:spPr>
                    <a:xfrm>
                      <a:off x="0" y="0"/>
                      <a:ext cx="5940425" cy="480822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 xml:space="preserve">Для этого пользователя выбираем созданную ранее группу </w:t>
      </w:r>
      <w:r w:rsidRPr="008E367D">
        <w:rPr>
          <w:rFonts w:ascii="Tahoma" w:hAnsi="Tahoma" w:cs="Tahoma"/>
          <w:b/>
          <w:lang w:val="en-US"/>
        </w:rPr>
        <w:t>support</w:t>
      </w:r>
      <w:r w:rsidRPr="008E367D">
        <w:rPr>
          <w:rFonts w:ascii="Tahoma" w:hAnsi="Tahoma" w:cs="Tahoma"/>
        </w:rPr>
        <w:t xml:space="preserve"> и при необходимости добавляем дополнительные права.</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0FB4ADCB" wp14:editId="217BF29B">
            <wp:extent cx="5940425" cy="4763770"/>
            <wp:effectExtent l="19050" t="0" r="3175" b="0"/>
            <wp:docPr id="39" name="Рисунок 13" descr="Pic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jpg"/>
                    <pic:cNvPicPr/>
                  </pic:nvPicPr>
                  <pic:blipFill>
                    <a:blip r:embed="rId30" cstate="print"/>
                    <a:stretch>
                      <a:fillRect/>
                    </a:stretch>
                  </pic:blipFill>
                  <pic:spPr>
                    <a:xfrm>
                      <a:off x="0" y="0"/>
                      <a:ext cx="5940425" cy="476377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После чего нажимаем кнопку «Сохранить».</w:t>
      </w:r>
      <w:r w:rsidRPr="008E367D">
        <w:rPr>
          <w:rFonts w:ascii="Tahoma" w:hAnsi="Tahoma" w:cs="Tahoma"/>
        </w:rPr>
        <w:br/>
        <w:t>Для учебных и проверочных целей дополнительные права выбирать не нужно.</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2B16DE14" wp14:editId="275280D4">
            <wp:extent cx="5940425" cy="4757420"/>
            <wp:effectExtent l="19050" t="0" r="3175" b="0"/>
            <wp:docPr id="40" name="Рисунок 14" descr="Pic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jpg"/>
                    <pic:cNvPicPr/>
                  </pic:nvPicPr>
                  <pic:blipFill>
                    <a:blip r:embed="rId31" cstate="print"/>
                    <a:stretch>
                      <a:fillRect/>
                    </a:stretch>
                  </pic:blipFill>
                  <pic:spPr>
                    <a:xfrm>
                      <a:off x="0" y="0"/>
                      <a:ext cx="5940425" cy="475742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 xml:space="preserve">Видим в списке нового пользователя </w:t>
      </w:r>
      <w:r w:rsidRPr="008E367D">
        <w:rPr>
          <w:rFonts w:ascii="Tahoma" w:hAnsi="Tahoma" w:cs="Tahoma"/>
          <w:b/>
          <w:lang w:val="en-US"/>
        </w:rPr>
        <w:t>admin</w:t>
      </w:r>
      <w:r w:rsidRPr="008E367D">
        <w:rPr>
          <w:rFonts w:ascii="Tahoma" w:hAnsi="Tahoma" w:cs="Tahoma"/>
        </w:rPr>
        <w:t>.</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23251D82" wp14:editId="61E9CB8E">
            <wp:extent cx="5940425" cy="3961765"/>
            <wp:effectExtent l="19050" t="0" r="3175" b="0"/>
            <wp:docPr id="41" name="Рисунок 15" descr="Pic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jpg"/>
                    <pic:cNvPicPr/>
                  </pic:nvPicPr>
                  <pic:blipFill>
                    <a:blip r:embed="rId32" cstate="print"/>
                    <a:stretch>
                      <a:fillRect/>
                    </a:stretch>
                  </pic:blipFill>
                  <pic:spPr>
                    <a:xfrm>
                      <a:off x="0" y="0"/>
                      <a:ext cx="5940425" cy="396176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 xml:space="preserve">Выходим из интерфейса кнопкой «Выйти» - в самом верху справа - и заходим под новым пользователем </w:t>
      </w:r>
      <w:r w:rsidRPr="008E367D">
        <w:rPr>
          <w:rFonts w:ascii="Tahoma" w:hAnsi="Tahoma" w:cs="Tahoma"/>
          <w:b/>
          <w:lang w:val="en-US"/>
        </w:rPr>
        <w:t>admin</w:t>
      </w:r>
      <w:r w:rsidRPr="008E367D">
        <w:rPr>
          <w:rFonts w:ascii="Tahoma" w:hAnsi="Tahoma" w:cs="Tahoma"/>
        </w:rPr>
        <w:t>.</w:t>
      </w:r>
    </w:p>
    <w:p w:rsidR="001E6984" w:rsidRPr="008E367D" w:rsidRDefault="001E6984" w:rsidP="001E6984">
      <w:pPr>
        <w:rPr>
          <w:rFonts w:ascii="Tahoma" w:hAnsi="Tahoma" w:cs="Tahoma"/>
        </w:rPr>
      </w:pPr>
    </w:p>
    <w:p w:rsidR="001E6984" w:rsidRPr="008E367D" w:rsidRDefault="001E6984" w:rsidP="001E6984">
      <w:pPr>
        <w:rPr>
          <w:rFonts w:ascii="Tahoma" w:hAnsi="Tahoma" w:cs="Tahoma"/>
          <w:lang w:val="en-US"/>
        </w:rPr>
      </w:pPr>
      <w:r w:rsidRPr="008E367D">
        <w:rPr>
          <w:rFonts w:ascii="Tahoma" w:hAnsi="Tahoma" w:cs="Tahoma"/>
          <w:noProof/>
          <w:lang w:eastAsia="ru-RU"/>
        </w:rPr>
        <w:drawing>
          <wp:inline distT="0" distB="0" distL="0" distR="0" wp14:anchorId="613303CA" wp14:editId="7D254A39">
            <wp:extent cx="5940425" cy="2799715"/>
            <wp:effectExtent l="19050" t="0" r="3175" b="0"/>
            <wp:docPr id="42" name="Рисунок 16" descr="Pic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jpg"/>
                    <pic:cNvPicPr/>
                  </pic:nvPicPr>
                  <pic:blipFill>
                    <a:blip r:embed="rId33" cstate="print"/>
                    <a:stretch>
                      <a:fillRect/>
                    </a:stretch>
                  </pic:blipFill>
                  <pic:spPr>
                    <a:xfrm>
                      <a:off x="0" y="0"/>
                      <a:ext cx="5940425" cy="279971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Видим, что вновь созданному пользователю доступен только раздел  «</w:t>
      </w:r>
      <w:r w:rsidRPr="008E367D">
        <w:rPr>
          <w:rFonts w:ascii="Tahoma" w:hAnsi="Tahoma" w:cs="Tahoma"/>
          <w:lang w:val="en-US"/>
        </w:rPr>
        <w:t>CALLCENTER</w:t>
      </w:r>
      <w:r w:rsidRPr="008E367D">
        <w:rPr>
          <w:rFonts w:ascii="Tahoma" w:hAnsi="Tahoma" w:cs="Tahoma"/>
        </w:rPr>
        <w:t>» в соответствии с выделенными правами.</w:t>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1A9D77DA" wp14:editId="260BA583">
            <wp:extent cx="5940425" cy="4759960"/>
            <wp:effectExtent l="19050" t="0" r="3175" b="0"/>
            <wp:docPr id="43" name="Рисунок 17" descr="Pic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6.jpg"/>
                    <pic:cNvPicPr/>
                  </pic:nvPicPr>
                  <pic:blipFill>
                    <a:blip r:embed="rId34" cstate="print"/>
                    <a:stretch>
                      <a:fillRect/>
                    </a:stretch>
                  </pic:blipFill>
                  <pic:spPr>
                    <a:xfrm>
                      <a:off x="0" y="0"/>
                      <a:ext cx="5940425" cy="475996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Далее приступаем к настройке объектов - сущностей -контакт-центра.</w:t>
      </w:r>
    </w:p>
    <w:p w:rsidR="001E6984" w:rsidRPr="008E367D" w:rsidRDefault="001E6984" w:rsidP="001E6984">
      <w:pPr>
        <w:rPr>
          <w:rFonts w:ascii="Tahoma" w:hAnsi="Tahoma" w:cs="Tahoma"/>
        </w:rPr>
      </w:pPr>
      <w:r w:rsidRPr="008E367D">
        <w:rPr>
          <w:rFonts w:ascii="Tahoma" w:hAnsi="Tahoma" w:cs="Tahoma"/>
        </w:rPr>
        <w:t>Начинаем с раздела «Звуки». Это звуковые файлы, проигрываемые в качестве приветствий на входящих звонках, во время нахождения звонка в очереди ожидания.</w:t>
      </w:r>
    </w:p>
    <w:p w:rsidR="001E6984" w:rsidRPr="008E367D" w:rsidRDefault="001E6984" w:rsidP="001E6984">
      <w:pPr>
        <w:rPr>
          <w:rFonts w:ascii="Tahoma" w:hAnsi="Tahoma" w:cs="Tahoma"/>
        </w:rPr>
      </w:pPr>
      <w:r w:rsidRPr="008E367D">
        <w:rPr>
          <w:rFonts w:ascii="Tahoma" w:hAnsi="Tahoma" w:cs="Tahoma"/>
        </w:rPr>
        <w:t>Добавляем звук из любой библиотеки (кнопка «Добавить звук» в верхней правой части экрана). Преобразование звука происходит при загрузке автоматически. Вводим название (латиницей, совпадающей с именем файла) и описание (любое).</w:t>
      </w:r>
    </w:p>
    <w:p w:rsidR="001E6984" w:rsidRPr="008E367D" w:rsidRDefault="001E6984" w:rsidP="001E6984">
      <w:pPr>
        <w:rPr>
          <w:rFonts w:ascii="Tahoma" w:hAnsi="Tahoma" w:cs="Tahoma"/>
        </w:rPr>
      </w:pPr>
      <w:r w:rsidRPr="008E367D">
        <w:rPr>
          <w:rFonts w:ascii="Tahoma" w:hAnsi="Tahoma" w:cs="Tahoma"/>
        </w:rPr>
        <w:t>Пользователь Узор самостоятельно выбирает и приобретает звуки для проигрывания их в разных ситуациях.</w:t>
      </w:r>
    </w:p>
    <w:p w:rsidR="001E6984" w:rsidRPr="008E367D" w:rsidRDefault="001E6984" w:rsidP="001E6984">
      <w:pPr>
        <w:rPr>
          <w:rFonts w:ascii="Tahoma" w:hAnsi="Tahoma" w:cs="Tahoma"/>
        </w:rPr>
      </w:pPr>
      <w:r w:rsidRPr="008E367D">
        <w:rPr>
          <w:rFonts w:ascii="Tahoma" w:hAnsi="Tahoma" w:cs="Tahoma"/>
        </w:rPr>
        <w:t xml:space="preserve">Например, здесь: </w:t>
      </w:r>
      <w:hyperlink r:id="rId35" w:history="1">
        <w:r w:rsidRPr="008E367D">
          <w:rPr>
            <w:rStyle w:val="a5"/>
          </w:rPr>
          <w:t>https://xn--80aeabwtc2e.xn--p1ai/besplatnaya-musika-dlya-ats</w:t>
        </w:r>
      </w:hyperlink>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27D958B9" wp14:editId="582D8BA5">
            <wp:extent cx="5940425" cy="3998595"/>
            <wp:effectExtent l="19050" t="0" r="3175" b="0"/>
            <wp:docPr id="44" name="Рисунок 18" descr="Pic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7.jpg"/>
                    <pic:cNvPicPr/>
                  </pic:nvPicPr>
                  <pic:blipFill>
                    <a:blip r:embed="rId36" cstate="print"/>
                    <a:stretch>
                      <a:fillRect/>
                    </a:stretch>
                  </pic:blipFill>
                  <pic:spPr>
                    <a:xfrm>
                      <a:off x="0" y="0"/>
                      <a:ext cx="5940425" cy="399859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jc w:val="both"/>
        <w:rPr>
          <w:rFonts w:ascii="Tahoma" w:hAnsi="Tahoma" w:cs="Tahoma"/>
        </w:rPr>
      </w:pPr>
      <w:r w:rsidRPr="008E367D">
        <w:rPr>
          <w:rFonts w:ascii="Tahoma" w:hAnsi="Tahoma" w:cs="Tahoma"/>
        </w:rPr>
        <w:t>При необходимости добавляем несколько файлов звука, например, для разных групп.</w:t>
      </w:r>
    </w:p>
    <w:p w:rsidR="001E6984" w:rsidRPr="008E367D" w:rsidRDefault="001E6984" w:rsidP="001E6984">
      <w:pPr>
        <w:jc w:val="both"/>
        <w:rPr>
          <w:rFonts w:ascii="Tahoma" w:hAnsi="Tahoma" w:cs="Tahoma"/>
        </w:rPr>
      </w:pPr>
      <w:r w:rsidRPr="008E367D">
        <w:rPr>
          <w:rFonts w:ascii="Tahoma" w:hAnsi="Tahoma" w:cs="Tahoma"/>
        </w:rPr>
        <w:t xml:space="preserve">Далее переходим к редактированию раздела «Группы». </w:t>
      </w:r>
    </w:p>
    <w:p w:rsidR="001E6984" w:rsidRPr="008E367D" w:rsidRDefault="001E6984" w:rsidP="001E6984">
      <w:pPr>
        <w:rPr>
          <w:rFonts w:ascii="Tahoma" w:hAnsi="Tahoma" w:cs="Tahoma"/>
        </w:rPr>
      </w:pPr>
      <w:r w:rsidRPr="008E367D">
        <w:rPr>
          <w:rFonts w:ascii="Tahoma" w:hAnsi="Tahoma" w:cs="Tahoma"/>
        </w:rPr>
        <w:t>Группа - это сущность, объединяющая операторов по различным параметрам - проектам, навыкам или категориям вызовов.</w:t>
      </w:r>
    </w:p>
    <w:p w:rsidR="001E6984" w:rsidRPr="008E367D" w:rsidRDefault="001E6984" w:rsidP="001E6984">
      <w:pPr>
        <w:jc w:val="both"/>
        <w:rPr>
          <w:rFonts w:ascii="Tahoma" w:hAnsi="Tahoma" w:cs="Tahoma"/>
        </w:rPr>
      </w:pPr>
      <w:r w:rsidRPr="008E367D">
        <w:rPr>
          <w:rFonts w:ascii="Tahoma" w:hAnsi="Tahoma" w:cs="Tahoma"/>
        </w:rPr>
        <w:t>Выбираем «Добавить группу» и создаем новую группу. Вводим уникальное название группы латинскими буквами и цифрами. Описание группы вводится опционально. Присваиваем группе звук из загруженных ранее, выбираем подходящий группе приоритет, и время ожидания ответа в секундах. После истечения назначенного времени вызов будет обратно возвращен в очередь.</w:t>
      </w:r>
    </w:p>
    <w:p w:rsidR="001E6984" w:rsidRPr="008E367D" w:rsidRDefault="001E6984" w:rsidP="001E6984">
      <w:pPr>
        <w:jc w:val="both"/>
        <w:rPr>
          <w:rFonts w:ascii="Tahoma" w:hAnsi="Tahoma" w:cs="Tahoma"/>
        </w:rPr>
      </w:pPr>
      <w:r w:rsidRPr="008E367D">
        <w:rPr>
          <w:rFonts w:ascii="Tahoma" w:hAnsi="Tahoma" w:cs="Tahoma"/>
        </w:rPr>
        <w:t xml:space="preserve">Для учебных и тестовых целей достаточно указать название группы, например, </w:t>
      </w:r>
      <w:r w:rsidRPr="008E367D">
        <w:rPr>
          <w:rFonts w:ascii="Tahoma" w:hAnsi="Tahoma" w:cs="Tahoma"/>
          <w:b/>
          <w:lang w:val="en-US"/>
        </w:rPr>
        <w:t>sales</w:t>
      </w:r>
      <w:r w:rsidRPr="008E367D">
        <w:rPr>
          <w:rFonts w:ascii="Tahoma" w:hAnsi="Tahoma" w:cs="Tahoma"/>
        </w:rPr>
        <w:t xml:space="preserve"> и выбрать звук для </w:t>
      </w:r>
      <w:r w:rsidRPr="008E367D">
        <w:rPr>
          <w:rFonts w:ascii="Tahoma" w:hAnsi="Tahoma" w:cs="Tahoma"/>
          <w:lang w:val="en-US"/>
        </w:rPr>
        <w:t>hold</w:t>
      </w:r>
      <w:r w:rsidRPr="008E367D">
        <w:rPr>
          <w:rFonts w:ascii="Tahoma" w:hAnsi="Tahoma" w:cs="Tahoma"/>
        </w:rPr>
        <w:t>.</w:t>
      </w:r>
    </w:p>
    <w:p w:rsidR="001E6984" w:rsidRPr="008E367D" w:rsidRDefault="001E6984" w:rsidP="001E6984">
      <w:pPr>
        <w:jc w:val="both"/>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66531BFF" wp14:editId="1D65E46C">
            <wp:extent cx="5940425" cy="4613275"/>
            <wp:effectExtent l="19050" t="0" r="3175" b="0"/>
            <wp:docPr id="45" name="Рисунок 19" descr="Pic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8.jpg"/>
                    <pic:cNvPicPr/>
                  </pic:nvPicPr>
                  <pic:blipFill>
                    <a:blip r:embed="rId37" cstate="print"/>
                    <a:stretch>
                      <a:fillRect/>
                    </a:stretch>
                  </pic:blipFill>
                  <pic:spPr>
                    <a:xfrm>
                      <a:off x="0" y="0"/>
                      <a:ext cx="5940425" cy="4613275"/>
                    </a:xfrm>
                    <a:prstGeom prst="rect">
                      <a:avLst/>
                    </a:prstGeom>
                  </pic:spPr>
                </pic:pic>
              </a:graphicData>
            </a:graphic>
          </wp:inline>
        </w:drawing>
      </w:r>
    </w:p>
    <w:p w:rsidR="001E6984" w:rsidRPr="008E367D" w:rsidRDefault="001E6984" w:rsidP="001E6984">
      <w:pPr>
        <w:rPr>
          <w:rFonts w:ascii="Tahoma" w:hAnsi="Tahoma" w:cs="Tahoma"/>
        </w:rPr>
      </w:pPr>
      <w:r w:rsidRPr="008E367D">
        <w:rPr>
          <w:rFonts w:ascii="Tahoma" w:hAnsi="Tahoma" w:cs="Tahoma"/>
        </w:rPr>
        <w:t>Нажимаем сохранить. Группа создана.</w:t>
      </w:r>
    </w:p>
    <w:p w:rsidR="001E6984" w:rsidRPr="008E367D" w:rsidRDefault="001E6984" w:rsidP="001E6984">
      <w:pPr>
        <w:rPr>
          <w:rFonts w:ascii="Tahoma" w:hAnsi="Tahoma" w:cs="Tahoma"/>
        </w:rPr>
      </w:pPr>
      <w:r w:rsidRPr="008E367D">
        <w:rPr>
          <w:rFonts w:ascii="Tahoma" w:hAnsi="Tahoma" w:cs="Tahoma"/>
        </w:rPr>
        <w:t>Далее возвращаемся в раздел «</w:t>
      </w:r>
      <w:r w:rsidRPr="008E367D">
        <w:rPr>
          <w:rFonts w:ascii="Tahoma" w:hAnsi="Tahoma" w:cs="Tahoma"/>
          <w:lang w:val="en-US"/>
        </w:rPr>
        <w:t>Callcenter</w:t>
      </w:r>
      <w:r w:rsidRPr="008E367D">
        <w:rPr>
          <w:rFonts w:ascii="Tahoma" w:hAnsi="Tahoma" w:cs="Tahoma"/>
        </w:rPr>
        <w:t>».</w:t>
      </w:r>
    </w:p>
    <w:p w:rsidR="001E6984" w:rsidRPr="008E367D" w:rsidRDefault="001E6984" w:rsidP="001E6984">
      <w:pPr>
        <w:jc w:val="both"/>
        <w:rPr>
          <w:rFonts w:ascii="Tahoma" w:hAnsi="Tahoma" w:cs="Tahoma"/>
        </w:rPr>
      </w:pPr>
      <w:r w:rsidRPr="008E367D">
        <w:rPr>
          <w:rFonts w:ascii="Tahoma" w:hAnsi="Tahoma" w:cs="Tahoma"/>
        </w:rPr>
        <w:t>Переходим в раздел «Операторы» для добавления Операторов. В этом разделе через кнопку «Добавить оператора» попадаем в соответствующее окно.</w:t>
      </w:r>
    </w:p>
    <w:p w:rsidR="001E6984" w:rsidRPr="008E367D" w:rsidRDefault="001E6984" w:rsidP="001E6984">
      <w:pPr>
        <w:jc w:val="both"/>
        <w:rPr>
          <w:rFonts w:ascii="Tahoma" w:hAnsi="Tahoma" w:cs="Tahoma"/>
        </w:rPr>
      </w:pPr>
      <w:r w:rsidRPr="008E367D">
        <w:rPr>
          <w:rFonts w:ascii="Tahoma" w:hAnsi="Tahoma" w:cs="Tahoma"/>
        </w:rPr>
        <w:t>В открывшемся окне вводим данные оператора: «Номер Агента» – это цифровой номер, также использующийся в качестве Логина оператора для входа в ПО Агент. Номер Агента должен иметь минимум три символа – десятичные цифры.</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68F8D474" wp14:editId="2CFB6273">
            <wp:extent cx="5940425" cy="4769485"/>
            <wp:effectExtent l="19050" t="0" r="3175" b="0"/>
            <wp:docPr id="46" name="Рисунок 20" descr="Pic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9.jpg"/>
                    <pic:cNvPicPr/>
                  </pic:nvPicPr>
                  <pic:blipFill>
                    <a:blip r:embed="rId38" cstate="print"/>
                    <a:stretch>
                      <a:fillRect/>
                    </a:stretch>
                  </pic:blipFill>
                  <pic:spPr>
                    <a:xfrm>
                      <a:off x="0" y="0"/>
                      <a:ext cx="5940425" cy="4769485"/>
                    </a:xfrm>
                    <a:prstGeom prst="rect">
                      <a:avLst/>
                    </a:prstGeom>
                  </pic:spPr>
                </pic:pic>
              </a:graphicData>
            </a:graphic>
          </wp:inline>
        </w:drawing>
      </w:r>
    </w:p>
    <w:p w:rsidR="001E6984" w:rsidRPr="008E367D" w:rsidRDefault="001E6984" w:rsidP="001E6984">
      <w:pPr>
        <w:rPr>
          <w:rFonts w:ascii="Tahoma" w:hAnsi="Tahoma" w:cs="Tahoma"/>
        </w:rPr>
      </w:pPr>
      <w:r w:rsidRPr="008E367D">
        <w:rPr>
          <w:rFonts w:ascii="Tahoma" w:hAnsi="Tahoma" w:cs="Tahoma"/>
        </w:rPr>
        <w:t>Далее вводим личные данные в соответствующие поля. Эти поля опциональны.</w:t>
      </w:r>
    </w:p>
    <w:p w:rsidR="001E6984" w:rsidRPr="008E367D" w:rsidRDefault="001E6984" w:rsidP="001E6984">
      <w:pPr>
        <w:rPr>
          <w:rFonts w:ascii="Tahoma" w:hAnsi="Tahoma" w:cs="Tahoma"/>
        </w:rPr>
      </w:pPr>
      <w:r w:rsidRPr="008E367D">
        <w:rPr>
          <w:rFonts w:ascii="Tahoma" w:hAnsi="Tahoma" w:cs="Tahoma"/>
        </w:rPr>
        <w:t>Вводим пароль для ПО Агент. Далее указываем временные параметры Длительность ожидания и Длительность постобработки. Затем указываем соответствие оператора одной или нескольким группам.</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42FC965E" wp14:editId="6F215DA7">
            <wp:extent cx="5940425" cy="4202430"/>
            <wp:effectExtent l="19050" t="0" r="3175" b="0"/>
            <wp:docPr id="47" name="Рисунок 21" descr="Pic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0.jpg"/>
                    <pic:cNvPicPr/>
                  </pic:nvPicPr>
                  <pic:blipFill>
                    <a:blip r:embed="rId39" cstate="print"/>
                    <a:stretch>
                      <a:fillRect/>
                    </a:stretch>
                  </pic:blipFill>
                  <pic:spPr>
                    <a:xfrm>
                      <a:off x="0" y="0"/>
                      <a:ext cx="5940425" cy="420243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jc w:val="both"/>
        <w:rPr>
          <w:rFonts w:ascii="Tahoma" w:hAnsi="Tahoma" w:cs="Tahoma"/>
        </w:rPr>
      </w:pPr>
      <w:r w:rsidRPr="008E367D">
        <w:rPr>
          <w:rFonts w:ascii="Tahoma" w:hAnsi="Tahoma" w:cs="Tahoma"/>
        </w:rPr>
        <w:t>Нажимаем «Сохранить». Оператор добавлен. Добавляем необходимое количество операторов аналогичным образом.</w:t>
      </w:r>
    </w:p>
    <w:p w:rsidR="001E6984" w:rsidRPr="008E367D" w:rsidRDefault="001E6984" w:rsidP="001E6984">
      <w:pPr>
        <w:jc w:val="both"/>
        <w:rPr>
          <w:rFonts w:ascii="Tahoma" w:hAnsi="Tahoma" w:cs="Tahoma"/>
        </w:rPr>
      </w:pPr>
      <w:r w:rsidRPr="008E367D">
        <w:rPr>
          <w:rFonts w:ascii="Tahoma" w:hAnsi="Tahoma" w:cs="Tahoma"/>
        </w:rPr>
        <w:t>Далее возвращаемся в раздел «</w:t>
      </w:r>
      <w:r w:rsidRPr="008E367D">
        <w:rPr>
          <w:rFonts w:ascii="Tahoma" w:hAnsi="Tahoma" w:cs="Tahoma"/>
          <w:lang w:val="en-US"/>
        </w:rPr>
        <w:t>Callcenter</w:t>
      </w:r>
      <w:r w:rsidRPr="008E367D">
        <w:rPr>
          <w:rFonts w:ascii="Tahoma" w:hAnsi="Tahoma" w:cs="Tahoma"/>
        </w:rPr>
        <w:t>». Переходим в раздел «Рабочие места» для создания данной сущности.</w:t>
      </w:r>
    </w:p>
    <w:p w:rsidR="001E6984" w:rsidRPr="008E367D" w:rsidRDefault="001E6984" w:rsidP="001E6984">
      <w:pPr>
        <w:rPr>
          <w:rFonts w:ascii="Tahoma" w:hAnsi="Tahoma" w:cs="Tahoma"/>
        </w:rPr>
      </w:pPr>
      <w:r w:rsidRPr="008E367D">
        <w:rPr>
          <w:rFonts w:ascii="Tahoma" w:hAnsi="Tahoma" w:cs="Tahoma"/>
        </w:rPr>
        <w:t>Через кнопку «Добавить рабочее место» попадаем в соответствующее окно.</w:t>
      </w:r>
    </w:p>
    <w:p w:rsidR="001E6984" w:rsidRPr="008E367D" w:rsidRDefault="001E6984" w:rsidP="001E6984">
      <w:pPr>
        <w:jc w:val="both"/>
        <w:rPr>
          <w:rFonts w:ascii="Tahoma" w:hAnsi="Tahoma" w:cs="Tahoma"/>
        </w:rPr>
      </w:pPr>
      <w:r w:rsidRPr="008E367D">
        <w:rPr>
          <w:rFonts w:ascii="Tahoma" w:hAnsi="Tahoma" w:cs="Tahoma"/>
        </w:rPr>
        <w:t xml:space="preserve">В доступные поля вводим номер Рабочего места, описание опционально и обязательный </w:t>
      </w:r>
      <w:r w:rsidRPr="008E367D">
        <w:rPr>
          <w:rFonts w:ascii="Tahoma" w:hAnsi="Tahoma" w:cs="Tahoma"/>
          <w:lang w:val="en-US"/>
        </w:rPr>
        <w:t>MAC</w:t>
      </w:r>
      <w:r w:rsidRPr="008E367D">
        <w:rPr>
          <w:rFonts w:ascii="Tahoma" w:hAnsi="Tahoma" w:cs="Tahoma"/>
        </w:rPr>
        <w:t>-адрес компьютера, который будет использован для ПО Агент.</w:t>
      </w:r>
      <w:r w:rsidRPr="008E367D">
        <w:rPr>
          <w:rFonts w:ascii="Tahoma" w:hAnsi="Tahoma" w:cs="Tahoma"/>
        </w:rPr>
        <w:br/>
      </w:r>
      <w:r w:rsidRPr="008E367D">
        <w:rPr>
          <w:rFonts w:ascii="Tahoma" w:hAnsi="Tahoma" w:cs="Tahoma"/>
          <w:lang w:val="en-US"/>
        </w:rPr>
        <w:t>MAC</w:t>
      </w:r>
      <w:r w:rsidRPr="008E367D">
        <w:rPr>
          <w:rFonts w:ascii="Tahoma" w:hAnsi="Tahoma" w:cs="Tahoma"/>
        </w:rPr>
        <w:t xml:space="preserve">-адрес компьютера можно вводить в любом формате, разделители автоматически удаляются, используются только шестнадцатеричные цифры (0-9, </w:t>
      </w:r>
      <w:r w:rsidRPr="008E367D">
        <w:rPr>
          <w:rFonts w:ascii="Tahoma" w:hAnsi="Tahoma" w:cs="Tahoma"/>
          <w:lang w:val="en-US"/>
        </w:rPr>
        <w:t>A</w:t>
      </w:r>
      <w:r w:rsidRPr="008E367D">
        <w:rPr>
          <w:rFonts w:ascii="Tahoma" w:hAnsi="Tahoma" w:cs="Tahoma"/>
        </w:rPr>
        <w:t>-</w:t>
      </w:r>
      <w:r w:rsidRPr="008E367D">
        <w:rPr>
          <w:rFonts w:ascii="Tahoma" w:hAnsi="Tahoma" w:cs="Tahoma"/>
          <w:lang w:val="en-US"/>
        </w:rPr>
        <w:t>F</w:t>
      </w:r>
      <w:r w:rsidRPr="008E367D">
        <w:rPr>
          <w:rFonts w:ascii="Tahoma" w:hAnsi="Tahoma" w:cs="Tahoma"/>
        </w:rPr>
        <w:t xml:space="preserve">). </w:t>
      </w:r>
      <w:r w:rsidRPr="008E367D">
        <w:rPr>
          <w:rFonts w:ascii="Tahoma" w:hAnsi="Tahoma" w:cs="Tahoma"/>
          <w:lang w:val="en-US"/>
        </w:rPr>
        <w:t>MAC</w:t>
      </w:r>
      <w:r w:rsidRPr="008E367D">
        <w:rPr>
          <w:rFonts w:ascii="Tahoma" w:hAnsi="Tahoma" w:cs="Tahoma"/>
        </w:rPr>
        <w:t xml:space="preserve">-адрес приводится к нижнему регистру (например, из </w:t>
      </w:r>
      <w:r w:rsidRPr="008E367D">
        <w:rPr>
          <w:rFonts w:ascii="Tahoma" w:hAnsi="Tahoma" w:cs="Tahoma"/>
          <w:lang w:val="en-US"/>
        </w:rPr>
        <w:t>E</w:t>
      </w:r>
      <w:r w:rsidRPr="008E367D">
        <w:rPr>
          <w:rFonts w:ascii="Tahoma" w:hAnsi="Tahoma" w:cs="Tahoma"/>
        </w:rPr>
        <w:t>8-03-9</w:t>
      </w:r>
      <w:r w:rsidRPr="008E367D">
        <w:rPr>
          <w:rFonts w:ascii="Tahoma" w:hAnsi="Tahoma" w:cs="Tahoma"/>
          <w:lang w:val="en-US"/>
        </w:rPr>
        <w:t>A</w:t>
      </w:r>
      <w:r w:rsidRPr="008E367D">
        <w:rPr>
          <w:rFonts w:ascii="Tahoma" w:hAnsi="Tahoma" w:cs="Tahoma"/>
        </w:rPr>
        <w:t>-</w:t>
      </w:r>
      <w:r w:rsidRPr="008E367D">
        <w:rPr>
          <w:rFonts w:ascii="Tahoma" w:hAnsi="Tahoma" w:cs="Tahoma"/>
          <w:lang w:val="en-US"/>
        </w:rPr>
        <w:t>B</w:t>
      </w:r>
      <w:r w:rsidRPr="008E367D">
        <w:rPr>
          <w:rFonts w:ascii="Tahoma" w:hAnsi="Tahoma" w:cs="Tahoma"/>
        </w:rPr>
        <w:t>5-</w:t>
      </w:r>
      <w:r w:rsidRPr="008E367D">
        <w:rPr>
          <w:rFonts w:ascii="Tahoma" w:hAnsi="Tahoma" w:cs="Tahoma"/>
          <w:lang w:val="en-US"/>
        </w:rPr>
        <w:t>E</w:t>
      </w:r>
      <w:r w:rsidRPr="008E367D">
        <w:rPr>
          <w:rFonts w:ascii="Tahoma" w:hAnsi="Tahoma" w:cs="Tahoma"/>
        </w:rPr>
        <w:t>0-</w:t>
      </w:r>
      <w:r w:rsidRPr="008E367D">
        <w:rPr>
          <w:rFonts w:ascii="Tahoma" w:hAnsi="Tahoma" w:cs="Tahoma"/>
          <w:lang w:val="en-US"/>
        </w:rPr>
        <w:t>C</w:t>
      </w:r>
      <w:r w:rsidRPr="008E367D">
        <w:rPr>
          <w:rFonts w:ascii="Tahoma" w:hAnsi="Tahoma" w:cs="Tahoma"/>
        </w:rPr>
        <w:t xml:space="preserve">9 в </w:t>
      </w:r>
      <w:r w:rsidRPr="00A82220">
        <w:t>e8039ab5e0c9</w:t>
      </w:r>
      <w:r w:rsidRPr="008E367D">
        <w:rPr>
          <w:rFonts w:ascii="Tahoma" w:hAnsi="Tahoma" w:cs="Tahoma"/>
        </w:rPr>
        <w:t>).</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6E12B0C6" wp14:editId="5E14855A">
            <wp:extent cx="5940425" cy="3719195"/>
            <wp:effectExtent l="19050" t="0" r="3175" b="0"/>
            <wp:docPr id="48" name="Рисунок 22" descr="Pic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1.jpg"/>
                    <pic:cNvPicPr/>
                  </pic:nvPicPr>
                  <pic:blipFill>
                    <a:blip r:embed="rId40" cstate="print"/>
                    <a:stretch>
                      <a:fillRect/>
                    </a:stretch>
                  </pic:blipFill>
                  <pic:spPr>
                    <a:xfrm>
                      <a:off x="0" y="0"/>
                      <a:ext cx="5940425" cy="371919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jc w:val="both"/>
        <w:rPr>
          <w:rFonts w:ascii="Tahoma" w:hAnsi="Tahoma" w:cs="Tahoma"/>
        </w:rPr>
      </w:pPr>
      <w:r w:rsidRPr="008E367D">
        <w:rPr>
          <w:rFonts w:ascii="Tahoma" w:hAnsi="Tahoma" w:cs="Tahoma"/>
        </w:rPr>
        <w:t>Нажимаем «Сохранить». Рабочее место добавлено. Вводим заданное количество рабочих мест.</w:t>
      </w:r>
    </w:p>
    <w:p w:rsidR="001E6984" w:rsidRPr="008E367D" w:rsidRDefault="001E6984" w:rsidP="001E6984">
      <w:pPr>
        <w:jc w:val="both"/>
        <w:rPr>
          <w:rFonts w:ascii="Tahoma" w:hAnsi="Tahoma" w:cs="Tahoma"/>
        </w:rPr>
      </w:pPr>
      <w:r w:rsidRPr="008E367D">
        <w:rPr>
          <w:rFonts w:ascii="Tahoma" w:hAnsi="Tahoma" w:cs="Tahoma"/>
        </w:rPr>
        <w:t xml:space="preserve">В списке рабочих мест  правая колонка, содержащая </w:t>
      </w:r>
      <w:r w:rsidRPr="008E367D">
        <w:rPr>
          <w:rFonts w:ascii="Tahoma" w:hAnsi="Tahoma" w:cs="Tahoma"/>
          <w:lang w:val="en-US"/>
        </w:rPr>
        <w:t>MAC</w:t>
      </w:r>
      <w:r w:rsidRPr="008E367D">
        <w:rPr>
          <w:rFonts w:ascii="Tahoma" w:hAnsi="Tahoma" w:cs="Tahoma"/>
        </w:rPr>
        <w:t>-адрес – содержит готовые ссылки для запуска Узор.ВебАгент.</w:t>
      </w:r>
    </w:p>
    <w:p w:rsidR="001E6984" w:rsidRPr="008E367D" w:rsidRDefault="001E6984" w:rsidP="001E6984">
      <w:pPr>
        <w:jc w:val="both"/>
        <w:rPr>
          <w:rFonts w:ascii="Tahoma" w:hAnsi="Tahoma" w:cs="Tahoma"/>
        </w:rPr>
      </w:pPr>
      <w:r w:rsidRPr="008E367D">
        <w:rPr>
          <w:rFonts w:ascii="Tahoma" w:hAnsi="Tahoma" w:cs="Tahoma"/>
        </w:rPr>
        <w:t xml:space="preserve">Например, </w:t>
      </w:r>
      <w:hyperlink r:id="rId41" w:history="1">
        <w:r w:rsidRPr="00D16D18">
          <w:rPr>
            <w:rStyle w:val="a5"/>
          </w:rPr>
          <w:t>https://192.168.1.31/agent/?host=e8039ab5e0c9</w:t>
        </w:r>
      </w:hyperlink>
      <w:r w:rsidRPr="008E367D">
        <w:rPr>
          <w:rFonts w:ascii="Tahoma" w:hAnsi="Tahoma" w:cs="Tahoma"/>
        </w:rPr>
        <w:t xml:space="preserve"> .</w:t>
      </w:r>
    </w:p>
    <w:p w:rsidR="001E6984" w:rsidRPr="00534F86" w:rsidRDefault="001E6984" w:rsidP="001E6984">
      <w:pPr>
        <w:jc w:val="both"/>
        <w:rPr>
          <w:rFonts w:ascii="Tahoma" w:hAnsi="Tahoma" w:cs="Tahoma"/>
        </w:rPr>
      </w:pPr>
      <w:r>
        <w:rPr>
          <w:rFonts w:ascii="Tahoma" w:hAnsi="Tahoma" w:cs="Tahoma"/>
        </w:rPr>
        <w:t>Эта ссылка нужна для последующего запуска приложения рабочего места оператора Узор.ВебАгент из совместимого с ним браузера.</w:t>
      </w:r>
    </w:p>
    <w:p w:rsidR="001E6984" w:rsidRPr="008E367D" w:rsidRDefault="001E6984" w:rsidP="001E6984">
      <w:pPr>
        <w:jc w:val="both"/>
        <w:rPr>
          <w:rFonts w:ascii="Tahoma" w:hAnsi="Tahoma" w:cs="Tahoma"/>
        </w:rPr>
      </w:pPr>
      <w:r w:rsidRPr="008E367D">
        <w:rPr>
          <w:rFonts w:ascii="Tahoma" w:hAnsi="Tahoma" w:cs="Tahoma"/>
        </w:rPr>
        <w:t>Далее возвращаемся в раздел «</w:t>
      </w:r>
      <w:r w:rsidRPr="008E367D">
        <w:rPr>
          <w:rFonts w:ascii="Tahoma" w:hAnsi="Tahoma" w:cs="Tahoma"/>
          <w:lang w:val="en-US"/>
        </w:rPr>
        <w:t>Callcenter</w:t>
      </w:r>
      <w:r w:rsidRPr="008E367D">
        <w:rPr>
          <w:rFonts w:ascii="Tahoma" w:hAnsi="Tahoma" w:cs="Tahoma"/>
        </w:rPr>
        <w:t xml:space="preserve">». Переходим в раздел «Расписание» для добавления данной сущности. «Расписание» позволяет настроить график работы </w:t>
      </w:r>
      <w:r w:rsidRPr="008E367D">
        <w:rPr>
          <w:rFonts w:ascii="Tahoma" w:hAnsi="Tahoma" w:cs="Tahoma"/>
          <w:b/>
        </w:rPr>
        <w:t>входящей темы</w:t>
      </w:r>
      <w:r w:rsidRPr="008E367D">
        <w:rPr>
          <w:rFonts w:ascii="Tahoma" w:hAnsi="Tahoma" w:cs="Tahoma"/>
        </w:rPr>
        <w:t>. Входящая тема – такой вид деятельности контакт-центра, в ходе которого на рабочие места операторов поступают входящие звонки абонентов/пользователей.</w:t>
      </w:r>
    </w:p>
    <w:p w:rsidR="001E6984" w:rsidRPr="008E367D" w:rsidRDefault="001E6984" w:rsidP="001E6984">
      <w:pPr>
        <w:jc w:val="both"/>
        <w:rPr>
          <w:rFonts w:ascii="Tahoma" w:hAnsi="Tahoma" w:cs="Tahoma"/>
        </w:rPr>
      </w:pPr>
      <w:r w:rsidRPr="008E367D">
        <w:rPr>
          <w:rFonts w:ascii="Tahoma" w:hAnsi="Tahoma" w:cs="Tahoma"/>
        </w:rPr>
        <w:t>Посредством кнопки «Добавить расписание» попадаем в соответствующее окно.</w:t>
      </w:r>
    </w:p>
    <w:p w:rsidR="001E6984" w:rsidRPr="008E367D" w:rsidRDefault="001E6984" w:rsidP="001E6984">
      <w:pPr>
        <w:jc w:val="both"/>
        <w:rPr>
          <w:rFonts w:ascii="Tahoma" w:hAnsi="Tahoma" w:cs="Tahoma"/>
        </w:rPr>
      </w:pPr>
      <w:r w:rsidRPr="008E367D">
        <w:rPr>
          <w:rFonts w:ascii="Tahoma" w:hAnsi="Tahoma" w:cs="Tahoma"/>
        </w:rPr>
        <w:t>Вводим описание произвольно, например «Выходные». Название - произвольное, понятное администратору системы.</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544CBD6A" wp14:editId="1F0B5EAE">
            <wp:extent cx="5940425" cy="4749165"/>
            <wp:effectExtent l="19050" t="0" r="3175" b="0"/>
            <wp:docPr id="49" name="Рисунок 23" descr="Pic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2.jpg"/>
                    <pic:cNvPicPr/>
                  </pic:nvPicPr>
                  <pic:blipFill>
                    <a:blip r:embed="rId42" cstate="print"/>
                    <a:stretch>
                      <a:fillRect/>
                    </a:stretch>
                  </pic:blipFill>
                  <pic:spPr>
                    <a:xfrm>
                      <a:off x="0" y="0"/>
                      <a:ext cx="5940425" cy="474916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Далее заполняем все временные поля для этого расписания, которые нам нужны.</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123C0484" wp14:editId="2386047C">
            <wp:extent cx="5940425" cy="4569460"/>
            <wp:effectExtent l="19050" t="0" r="3175" b="0"/>
            <wp:docPr id="50" name="Рисунок 24" descr="Pic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3.jpg"/>
                    <pic:cNvPicPr/>
                  </pic:nvPicPr>
                  <pic:blipFill>
                    <a:blip r:embed="rId43" cstate="print"/>
                    <a:stretch>
                      <a:fillRect/>
                    </a:stretch>
                  </pic:blipFill>
                  <pic:spPr>
                    <a:xfrm>
                      <a:off x="0" y="0"/>
                      <a:ext cx="5940425" cy="456946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jc w:val="both"/>
        <w:rPr>
          <w:rFonts w:ascii="Tahoma" w:hAnsi="Tahoma" w:cs="Tahoma"/>
        </w:rPr>
      </w:pPr>
      <w:r w:rsidRPr="008E367D">
        <w:rPr>
          <w:rFonts w:ascii="Tahoma" w:hAnsi="Tahoma" w:cs="Tahoma"/>
        </w:rPr>
        <w:t>Нажимаем «Сохранить». Расписание добавлено. При необходимости добавляем другие расписания. Для конкретного дня (День России) или конкретного времени (ночь), например.</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6766DC4A" wp14:editId="701DFB84">
            <wp:extent cx="5940425" cy="4184015"/>
            <wp:effectExtent l="19050" t="0" r="3175" b="0"/>
            <wp:docPr id="51" name="Рисунок 2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4" cstate="print"/>
                    <a:stretch>
                      <a:fillRect/>
                    </a:stretch>
                  </pic:blipFill>
                  <pic:spPr>
                    <a:xfrm>
                      <a:off x="0" y="0"/>
                      <a:ext cx="5940425" cy="418401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p>
    <w:p w:rsidR="001E6984" w:rsidRPr="008E367D" w:rsidRDefault="001E6984" w:rsidP="001E6984">
      <w:pPr>
        <w:jc w:val="both"/>
        <w:rPr>
          <w:rFonts w:ascii="Tahoma" w:hAnsi="Tahoma" w:cs="Tahoma"/>
        </w:rPr>
      </w:pPr>
      <w:r w:rsidRPr="008E367D">
        <w:rPr>
          <w:rFonts w:ascii="Tahoma" w:hAnsi="Tahoma" w:cs="Tahoma"/>
        </w:rPr>
        <w:t>Далее возвращаемся в раздел «</w:t>
      </w:r>
      <w:r w:rsidRPr="008E367D">
        <w:rPr>
          <w:rFonts w:ascii="Tahoma" w:hAnsi="Tahoma" w:cs="Tahoma"/>
          <w:lang w:val="en-US"/>
        </w:rPr>
        <w:t>Callcenter</w:t>
      </w:r>
      <w:r w:rsidRPr="008E367D">
        <w:rPr>
          <w:rFonts w:ascii="Tahoma" w:hAnsi="Tahoma" w:cs="Tahoma"/>
        </w:rPr>
        <w:t>». Переходим в раздел» Входящие темы» для добавления данной сущности.</w:t>
      </w:r>
    </w:p>
    <w:p w:rsidR="001E6984" w:rsidRPr="008E367D" w:rsidRDefault="001E6984" w:rsidP="001E6984">
      <w:pPr>
        <w:jc w:val="both"/>
        <w:rPr>
          <w:rFonts w:ascii="Tahoma" w:hAnsi="Tahoma" w:cs="Tahoma"/>
        </w:rPr>
      </w:pPr>
      <w:r w:rsidRPr="008E367D">
        <w:rPr>
          <w:rFonts w:ascii="Tahoma" w:hAnsi="Tahoma" w:cs="Tahoma"/>
        </w:rPr>
        <w:t>Посредством кнопки «Добавить Входящая тема» попадаем в соответствующее окно.</w:t>
      </w:r>
    </w:p>
    <w:p w:rsidR="001E6984" w:rsidRPr="008E367D" w:rsidRDefault="001E6984" w:rsidP="001E6984">
      <w:pPr>
        <w:rPr>
          <w:rFonts w:ascii="Tahoma" w:hAnsi="Tahoma" w:cs="Tahoma"/>
        </w:rPr>
      </w:pPr>
      <w:r w:rsidRPr="008E367D">
        <w:rPr>
          <w:rFonts w:ascii="Tahoma" w:hAnsi="Tahoma" w:cs="Tahoma"/>
        </w:rPr>
        <w:t>Входящие темы позволяют настроить правила обработки входящих вызовов.</w:t>
      </w:r>
    </w:p>
    <w:p w:rsidR="001E6984" w:rsidRPr="008E367D" w:rsidRDefault="001E6984" w:rsidP="001E6984">
      <w:pPr>
        <w:jc w:val="both"/>
        <w:rPr>
          <w:rFonts w:ascii="Tahoma" w:hAnsi="Tahoma" w:cs="Tahoma"/>
        </w:rPr>
      </w:pPr>
      <w:r w:rsidRPr="008E367D">
        <w:rPr>
          <w:rFonts w:ascii="Tahoma" w:hAnsi="Tahoma" w:cs="Tahoma"/>
        </w:rPr>
        <w:t>Создаем входящую тему для ранее з</w:t>
      </w:r>
      <w:r>
        <w:rPr>
          <w:rFonts w:ascii="Tahoma" w:hAnsi="Tahoma" w:cs="Tahoma"/>
        </w:rPr>
        <w:t xml:space="preserve">аведенной группы отдела продаж </w:t>
      </w:r>
      <w:r w:rsidRPr="00534F86">
        <w:rPr>
          <w:rFonts w:ascii="Tahoma" w:hAnsi="Tahoma" w:cs="Tahoma"/>
        </w:rPr>
        <w:t>(</w:t>
      </w:r>
      <w:r w:rsidRPr="00534F86">
        <w:rPr>
          <w:rFonts w:ascii="Tahoma" w:hAnsi="Tahoma" w:cs="Tahoma"/>
          <w:b/>
          <w:lang w:val="en-US"/>
        </w:rPr>
        <w:t>sales</w:t>
      </w:r>
      <w:r w:rsidRPr="008E367D">
        <w:rPr>
          <w:rFonts w:ascii="Tahoma" w:hAnsi="Tahoma" w:cs="Tahoma"/>
        </w:rPr>
        <w:t>).</w:t>
      </w:r>
    </w:p>
    <w:p w:rsidR="001E6984" w:rsidRPr="008E367D" w:rsidRDefault="001E6984" w:rsidP="001E6984">
      <w:pPr>
        <w:jc w:val="both"/>
        <w:rPr>
          <w:rFonts w:ascii="Tahoma" w:hAnsi="Tahoma" w:cs="Tahoma"/>
        </w:rPr>
      </w:pPr>
      <w:r w:rsidRPr="008E367D">
        <w:rPr>
          <w:rFonts w:ascii="Tahoma" w:hAnsi="Tahoma" w:cs="Tahoma"/>
        </w:rPr>
        <w:t>Присваиваем уникальный номер Темы. Описание опциональное поле.</w:t>
      </w:r>
    </w:p>
    <w:p w:rsidR="001E6984" w:rsidRPr="008E367D" w:rsidRDefault="001E6984" w:rsidP="001E6984">
      <w:pPr>
        <w:jc w:val="both"/>
        <w:rPr>
          <w:rFonts w:ascii="Tahoma" w:hAnsi="Tahoma" w:cs="Tahoma"/>
        </w:rPr>
      </w:pPr>
      <w:r w:rsidRPr="008E367D">
        <w:rPr>
          <w:rFonts w:ascii="Tahoma" w:hAnsi="Tahoma" w:cs="Tahoma"/>
          <w:lang w:val="en-US"/>
        </w:rPr>
        <w:t>URL</w:t>
      </w:r>
      <w:r w:rsidRPr="008E367D">
        <w:rPr>
          <w:rFonts w:ascii="Tahoma" w:hAnsi="Tahoma" w:cs="Tahoma"/>
        </w:rPr>
        <w:t xml:space="preserve"> скрипта – это адрес скрипта, который будет загружен в ПО Агент при поступлении входящего вызова.</w:t>
      </w:r>
    </w:p>
    <w:p w:rsidR="001E6984" w:rsidRPr="009F7D54" w:rsidRDefault="001E6984" w:rsidP="001E6984">
      <w:pPr>
        <w:jc w:val="both"/>
        <w:rPr>
          <w:rFonts w:ascii="Tahoma" w:hAnsi="Tahoma" w:cs="Tahoma"/>
        </w:rPr>
      </w:pPr>
      <w:r w:rsidRPr="008E367D">
        <w:rPr>
          <w:rFonts w:ascii="Tahoma" w:hAnsi="Tahoma" w:cs="Tahoma"/>
        </w:rPr>
        <w:t xml:space="preserve">Для демонстрационных нужд разработан минимальный скрипт, доступный по адресу: </w:t>
      </w:r>
      <w:hyperlink r:id="rId45" w:history="1">
        <w:r w:rsidRPr="008E367D">
          <w:rPr>
            <w:rStyle w:val="a5"/>
            <w:sz w:val="20"/>
            <w:szCs w:val="20"/>
          </w:rPr>
          <w:t>https://app0.contactcentersoftware.ru/projects/script_inbound/Operator/ReceiveCall.php</w:t>
        </w:r>
      </w:hyperlink>
      <w:r w:rsidRPr="008E367D">
        <w:rPr>
          <w:rFonts w:ascii="Tahoma" w:hAnsi="Tahoma" w:cs="Tahoma"/>
        </w:rPr>
        <w:t xml:space="preserve"> .</w:t>
      </w:r>
    </w:p>
    <w:p w:rsidR="001E6984" w:rsidRPr="00534F86" w:rsidRDefault="001E6984" w:rsidP="001E6984">
      <w:pPr>
        <w:jc w:val="both"/>
        <w:rPr>
          <w:rFonts w:ascii="Tahoma" w:hAnsi="Tahoma" w:cs="Tahoma"/>
        </w:rPr>
      </w:pPr>
      <w:r>
        <w:rPr>
          <w:rFonts w:ascii="Tahoma" w:hAnsi="Tahoma" w:cs="Tahoma"/>
        </w:rPr>
        <w:t>Для производственных нужд необходимо изготовить скрипт, который обрабатывает необходимые поля по требуемому алгоритму. Создание скрипта выходит за рамки продукта Узор. Существует продукт «Телеконтакт Фрэймворк», предназначенный для создания таких скриптов силами супервайзеров или менеджеров проекта – сотрудниками с минимальными – на уровне средней школы – навыками программирования.</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4946E1BA" wp14:editId="3F4E7044">
            <wp:extent cx="5940425" cy="4545330"/>
            <wp:effectExtent l="19050" t="0" r="3175" b="0"/>
            <wp:docPr id="52" name="Рисунок 2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6" cstate="print"/>
                    <a:stretch>
                      <a:fillRect/>
                    </a:stretch>
                  </pic:blipFill>
                  <pic:spPr>
                    <a:xfrm>
                      <a:off x="0" y="0"/>
                      <a:ext cx="5940425" cy="454533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 xml:space="preserve">Из введенных временных параметров указываем нерабочее время для данной темы и звуковые приветствия для рабочего и нерабочего времен. Также указываем группу, на которую эти вызовы будут направляться, например, </w:t>
      </w:r>
      <w:r w:rsidRPr="008E367D">
        <w:rPr>
          <w:rFonts w:ascii="Tahoma" w:hAnsi="Tahoma" w:cs="Tahoma"/>
          <w:b/>
          <w:lang w:val="en-US"/>
        </w:rPr>
        <w:t>sales</w:t>
      </w:r>
      <w:r w:rsidRPr="008E367D">
        <w:rPr>
          <w:rFonts w:ascii="Tahoma" w:hAnsi="Tahoma" w:cs="Tahoma"/>
        </w:rPr>
        <w:t>.</w:t>
      </w:r>
      <w:r w:rsidRPr="008E367D">
        <w:rPr>
          <w:rFonts w:ascii="Tahoma" w:hAnsi="Tahoma" w:cs="Tahoma"/>
        </w:rPr>
        <w:br/>
      </w:r>
      <w:r w:rsidRPr="008E367D">
        <w:rPr>
          <w:rFonts w:ascii="Tahoma" w:hAnsi="Tahoma" w:cs="Tahoma"/>
        </w:rPr>
        <w:br/>
        <w:t>В окне «Нерабочее время» отображаются все настроенные в системе расписания. Подсветив – выбрав – нужные, можно установить время, когда входящая тема работать не будет.</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3F35B66C" wp14:editId="0AA41F49">
            <wp:extent cx="5940425" cy="4683125"/>
            <wp:effectExtent l="19050" t="0" r="3175" b="0"/>
            <wp:docPr id="53" name="Рисунок 2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7" cstate="print"/>
                    <a:stretch>
                      <a:fillRect/>
                    </a:stretch>
                  </pic:blipFill>
                  <pic:spPr>
                    <a:xfrm>
                      <a:off x="0" y="0"/>
                      <a:ext cx="5940425" cy="468312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jc w:val="both"/>
        <w:rPr>
          <w:rFonts w:ascii="Tahoma" w:hAnsi="Tahoma" w:cs="Tahoma"/>
        </w:rPr>
      </w:pPr>
      <w:r w:rsidRPr="008E367D">
        <w:rPr>
          <w:rFonts w:ascii="Tahoma" w:hAnsi="Tahoma" w:cs="Tahoma"/>
        </w:rPr>
        <w:t>Нажимаем сохранить. Входящая тема добавлена.</w:t>
      </w:r>
    </w:p>
    <w:p w:rsidR="001E6984" w:rsidRPr="008E367D" w:rsidRDefault="001E6984" w:rsidP="001E6984">
      <w:pPr>
        <w:jc w:val="both"/>
        <w:rPr>
          <w:rFonts w:ascii="Tahoma" w:hAnsi="Tahoma" w:cs="Tahoma"/>
        </w:rPr>
      </w:pPr>
      <w:r w:rsidRPr="008E367D">
        <w:rPr>
          <w:rFonts w:ascii="Tahoma" w:hAnsi="Tahoma" w:cs="Tahoma"/>
        </w:rPr>
        <w:t>Далее возвращаемся в раздел «</w:t>
      </w:r>
      <w:r w:rsidRPr="008E367D">
        <w:rPr>
          <w:rFonts w:ascii="Tahoma" w:hAnsi="Tahoma" w:cs="Tahoma"/>
          <w:lang w:val="en-US"/>
        </w:rPr>
        <w:t>Callcenter</w:t>
      </w:r>
      <w:r w:rsidRPr="008E367D">
        <w:rPr>
          <w:rFonts w:ascii="Tahoma" w:hAnsi="Tahoma" w:cs="Tahoma"/>
        </w:rPr>
        <w:t>». Переходим в раздел «Исходящие темы» для добавления данной сущности.</w:t>
      </w:r>
    </w:p>
    <w:p w:rsidR="001E6984" w:rsidRPr="008E367D" w:rsidRDefault="001E6984" w:rsidP="001E6984">
      <w:pPr>
        <w:jc w:val="both"/>
        <w:rPr>
          <w:rFonts w:ascii="Tahoma" w:hAnsi="Tahoma" w:cs="Tahoma"/>
        </w:rPr>
      </w:pPr>
      <w:r w:rsidRPr="008E367D">
        <w:rPr>
          <w:rFonts w:ascii="Tahoma" w:hAnsi="Tahoma" w:cs="Tahoma"/>
        </w:rPr>
        <w:t>Исходящие темы нужны для совершения исходящих вызовов.</w:t>
      </w:r>
    </w:p>
    <w:p w:rsidR="001E6984" w:rsidRPr="008E367D" w:rsidRDefault="001E6984" w:rsidP="001E6984">
      <w:pPr>
        <w:jc w:val="both"/>
        <w:rPr>
          <w:rFonts w:ascii="Tahoma" w:hAnsi="Tahoma" w:cs="Tahoma"/>
        </w:rPr>
      </w:pPr>
      <w:r w:rsidRPr="008E367D">
        <w:rPr>
          <w:rFonts w:ascii="Tahoma" w:hAnsi="Tahoma" w:cs="Tahoma"/>
        </w:rPr>
        <w:t>В окне добавления темы вводим внутренний префикс, который не должен начинаться с цифры 8, так как это общероссийский префикс для набора телефонных номеров.</w:t>
      </w:r>
    </w:p>
    <w:p w:rsidR="001E6984" w:rsidRPr="008E367D" w:rsidRDefault="001E6984" w:rsidP="001E6984">
      <w:pPr>
        <w:jc w:val="both"/>
        <w:rPr>
          <w:rFonts w:ascii="Tahoma" w:hAnsi="Tahoma" w:cs="Tahoma"/>
        </w:rPr>
      </w:pPr>
      <w:r w:rsidRPr="008E367D">
        <w:rPr>
          <w:rFonts w:ascii="Tahoma" w:hAnsi="Tahoma" w:cs="Tahoma"/>
        </w:rPr>
        <w:t>Описание и адрес скрипта, который будет загружаться в Агенте.</w:t>
      </w:r>
      <w:r w:rsidRPr="008E367D">
        <w:rPr>
          <w:rFonts w:ascii="Tahoma" w:hAnsi="Tahoma" w:cs="Tahoma"/>
        </w:rPr>
        <w:br/>
        <w:t>Для демонстрационных нужд разработан минимальный скрипт, доступный по адресу:</w:t>
      </w:r>
    </w:p>
    <w:p w:rsidR="001E6984" w:rsidRPr="008E367D" w:rsidRDefault="00013A43" w:rsidP="001E6984">
      <w:pPr>
        <w:rPr>
          <w:rFonts w:ascii="Tahoma" w:hAnsi="Tahoma" w:cs="Tahoma"/>
        </w:rPr>
      </w:pPr>
      <w:hyperlink r:id="rId48" w:history="1">
        <w:r w:rsidR="001E6984" w:rsidRPr="008E367D">
          <w:rPr>
            <w:rStyle w:val="a5"/>
            <w:sz w:val="20"/>
            <w:szCs w:val="20"/>
          </w:rPr>
          <w:t>https://app0.contactcentersoftware.ru/projects/script_outbound/Api/Predictive/ServiceIncoming.php</w:t>
        </w:r>
      </w:hyperlink>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5550E306" wp14:editId="1B223D2A">
            <wp:extent cx="5940425" cy="4104640"/>
            <wp:effectExtent l="19050" t="0" r="3175" b="0"/>
            <wp:docPr id="55" name="Рисунок 29"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9" cstate="print"/>
                    <a:stretch>
                      <a:fillRect/>
                    </a:stretch>
                  </pic:blipFill>
                  <pic:spPr>
                    <a:xfrm>
                      <a:off x="0" y="0"/>
                      <a:ext cx="5940425" cy="410464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Нажимаем «Сохранить». Исходящая тема добавлена.</w:t>
      </w:r>
    </w:p>
    <w:p w:rsidR="001E6984" w:rsidRPr="008E367D" w:rsidRDefault="001E6984" w:rsidP="001E6984">
      <w:pPr>
        <w:jc w:val="both"/>
        <w:rPr>
          <w:rFonts w:ascii="Tahoma" w:hAnsi="Tahoma" w:cs="Tahoma"/>
        </w:rPr>
      </w:pPr>
      <w:r w:rsidRPr="008E367D">
        <w:rPr>
          <w:rFonts w:ascii="Tahoma" w:hAnsi="Tahoma" w:cs="Tahoma"/>
        </w:rPr>
        <w:t>Далее возвращаемся в раздел «</w:t>
      </w:r>
      <w:r w:rsidRPr="008E367D">
        <w:rPr>
          <w:rFonts w:ascii="Tahoma" w:hAnsi="Tahoma" w:cs="Tahoma"/>
          <w:lang w:val="en-US"/>
        </w:rPr>
        <w:t>Callcenter</w:t>
      </w:r>
      <w:r w:rsidRPr="008E367D">
        <w:rPr>
          <w:rFonts w:ascii="Tahoma" w:hAnsi="Tahoma" w:cs="Tahoma"/>
        </w:rPr>
        <w:t>». Переходим в раздел «Контексты» для добавления данной сущности.</w:t>
      </w:r>
    </w:p>
    <w:p w:rsidR="001E6984" w:rsidRPr="008E367D" w:rsidRDefault="001E6984" w:rsidP="001E6984">
      <w:pPr>
        <w:jc w:val="both"/>
        <w:rPr>
          <w:rFonts w:ascii="Tahoma" w:hAnsi="Tahoma" w:cs="Tahoma"/>
        </w:rPr>
      </w:pPr>
      <w:r w:rsidRPr="008E367D">
        <w:rPr>
          <w:rFonts w:ascii="Tahoma" w:hAnsi="Tahoma" w:cs="Tahoma"/>
        </w:rPr>
        <w:t>Контексты - это сущности, объединяющие в себе различные номера, маршруты, темы и преобразования.</w:t>
      </w:r>
    </w:p>
    <w:p w:rsidR="001E6984" w:rsidRPr="008E367D" w:rsidRDefault="001E6984" w:rsidP="001E6984">
      <w:pPr>
        <w:jc w:val="both"/>
        <w:rPr>
          <w:rFonts w:ascii="Tahoma" w:hAnsi="Tahoma" w:cs="Tahoma"/>
        </w:rPr>
      </w:pPr>
      <w:r w:rsidRPr="008E367D">
        <w:rPr>
          <w:rFonts w:ascii="Tahoma" w:hAnsi="Tahoma" w:cs="Tahoma"/>
        </w:rPr>
        <w:t xml:space="preserve">При создании входящих тем автоматически создается контекст </w:t>
      </w:r>
      <w:r w:rsidRPr="008E367D">
        <w:rPr>
          <w:rFonts w:ascii="Tahoma" w:hAnsi="Tahoma" w:cs="Tahoma"/>
          <w:lang w:val="en-US"/>
        </w:rPr>
        <w:t>Inbound</w:t>
      </w:r>
      <w:r w:rsidRPr="008E367D">
        <w:rPr>
          <w:rFonts w:ascii="Tahoma" w:hAnsi="Tahoma" w:cs="Tahoma"/>
        </w:rPr>
        <w:t>, в котором содержаться все входящие темы.</w:t>
      </w:r>
    </w:p>
    <w:p w:rsidR="001E6984" w:rsidRPr="008E367D" w:rsidRDefault="001E6984" w:rsidP="001E6984">
      <w:pPr>
        <w:jc w:val="both"/>
        <w:rPr>
          <w:rFonts w:ascii="Tahoma" w:hAnsi="Tahoma" w:cs="Tahoma"/>
        </w:rPr>
      </w:pPr>
      <w:r w:rsidRPr="008E367D">
        <w:rPr>
          <w:rFonts w:ascii="Tahoma" w:hAnsi="Tahoma" w:cs="Tahoma"/>
        </w:rPr>
        <w:t xml:space="preserve">При создании исходящих тем автоматически создается контекст </w:t>
      </w:r>
      <w:r w:rsidRPr="008E367D">
        <w:rPr>
          <w:rFonts w:ascii="Tahoma" w:hAnsi="Tahoma" w:cs="Tahoma"/>
          <w:lang w:val="en-US"/>
        </w:rPr>
        <w:t>Outbound</w:t>
      </w:r>
      <w:r w:rsidRPr="008E367D">
        <w:rPr>
          <w:rFonts w:ascii="Tahoma" w:hAnsi="Tahoma" w:cs="Tahoma"/>
        </w:rPr>
        <w:t>, в котором содержаться все префиксы исходящих тем.</w:t>
      </w:r>
    </w:p>
    <w:p w:rsidR="001E6984" w:rsidRPr="008E367D" w:rsidRDefault="001E6984" w:rsidP="001E6984">
      <w:pPr>
        <w:rPr>
          <w:rFonts w:ascii="Tahoma" w:hAnsi="Tahoma" w:cs="Tahoma"/>
        </w:rPr>
      </w:pPr>
      <w:r w:rsidRPr="008E367D">
        <w:rPr>
          <w:rFonts w:ascii="Tahoma" w:hAnsi="Tahoma" w:cs="Tahoma"/>
        </w:rPr>
        <w:t xml:space="preserve">Посредством кнопки «Добавить контекст» попадаем в соответствующее окно. </w:t>
      </w:r>
    </w:p>
    <w:p w:rsidR="001E6984" w:rsidRPr="008E367D" w:rsidRDefault="001E6984" w:rsidP="001E6984">
      <w:pPr>
        <w:rPr>
          <w:rFonts w:ascii="Tahoma" w:hAnsi="Tahoma" w:cs="Tahoma"/>
        </w:rPr>
      </w:pPr>
      <w:r w:rsidRPr="008E367D">
        <w:rPr>
          <w:rFonts w:ascii="Tahoma" w:hAnsi="Tahoma" w:cs="Tahoma"/>
        </w:rPr>
        <w:t>Создаем контекст для подключения голосовых шлюзов с целью попадания всех вызовов с этих шлюзов в особый контекст.</w:t>
      </w:r>
    </w:p>
    <w:p w:rsidR="001E6984" w:rsidRPr="008E367D" w:rsidRDefault="001E6984" w:rsidP="001E6984">
      <w:pPr>
        <w:rPr>
          <w:rFonts w:ascii="Tahoma" w:hAnsi="Tahoma" w:cs="Tahoma"/>
        </w:rPr>
      </w:pPr>
      <w:r w:rsidRPr="008E367D">
        <w:rPr>
          <w:rFonts w:ascii="Tahoma" w:hAnsi="Tahoma" w:cs="Tahoma"/>
        </w:rPr>
        <w:t>Присваиваем контексту уникальное название из латинских букв, цифр и некоторых символов.</w:t>
      </w:r>
    </w:p>
    <w:p w:rsidR="001E6984" w:rsidRPr="008E367D" w:rsidRDefault="001E6984" w:rsidP="001E6984">
      <w:pPr>
        <w:rPr>
          <w:rFonts w:ascii="Tahoma" w:hAnsi="Tahoma" w:cs="Tahoma"/>
        </w:rPr>
      </w:pPr>
      <w:r w:rsidRPr="008E367D">
        <w:rPr>
          <w:rFonts w:ascii="Tahoma" w:hAnsi="Tahoma" w:cs="Tahoma"/>
        </w:rPr>
        <w:t>Описание опциональное поле.</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0B9141E3" wp14:editId="5E995BD5">
            <wp:extent cx="5940425" cy="3481705"/>
            <wp:effectExtent l="19050" t="0" r="3175" b="0"/>
            <wp:docPr id="56" name="Рисунок 3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0" cstate="print"/>
                    <a:stretch>
                      <a:fillRect/>
                    </a:stretch>
                  </pic:blipFill>
                  <pic:spPr>
                    <a:xfrm>
                      <a:off x="0" y="0"/>
                      <a:ext cx="5940425" cy="348170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При нажатии «Сохранить» попадаем в окно с имеющимися и добавленными контекстами.</w:t>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3C64E753" wp14:editId="060B390B">
            <wp:extent cx="5940425" cy="4077335"/>
            <wp:effectExtent l="19050" t="0" r="3175" b="0"/>
            <wp:docPr id="57" name="Рисунок 31"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1" cstate="print"/>
                    <a:stretch>
                      <a:fillRect/>
                    </a:stretch>
                  </pic:blipFill>
                  <pic:spPr>
                    <a:xfrm>
                      <a:off x="0" y="0"/>
                      <a:ext cx="5940425" cy="4077335"/>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jc w:val="both"/>
        <w:rPr>
          <w:rFonts w:ascii="Tahoma" w:hAnsi="Tahoma" w:cs="Tahoma"/>
        </w:rPr>
      </w:pPr>
      <w:r w:rsidRPr="008E367D">
        <w:rPr>
          <w:rFonts w:ascii="Tahoma" w:hAnsi="Tahoma" w:cs="Tahoma"/>
        </w:rPr>
        <w:t>Далее возвращаемся в раздел «</w:t>
      </w:r>
      <w:r w:rsidRPr="008E367D">
        <w:rPr>
          <w:rFonts w:ascii="Tahoma" w:hAnsi="Tahoma" w:cs="Tahoma"/>
          <w:lang w:val="en-US"/>
        </w:rPr>
        <w:t>Callcenter</w:t>
      </w:r>
      <w:r w:rsidRPr="008E367D">
        <w:rPr>
          <w:rFonts w:ascii="Tahoma" w:hAnsi="Tahoma" w:cs="Tahoma"/>
        </w:rPr>
        <w:t>». Переходим в раздел «Шлюзы» для добавления данной сущности.</w:t>
      </w:r>
    </w:p>
    <w:p w:rsidR="001E6984" w:rsidRPr="008E367D" w:rsidRDefault="001E6984" w:rsidP="001E6984">
      <w:pPr>
        <w:jc w:val="both"/>
        <w:rPr>
          <w:rFonts w:ascii="Tahoma" w:hAnsi="Tahoma" w:cs="Tahoma"/>
        </w:rPr>
      </w:pPr>
      <w:r w:rsidRPr="008E367D">
        <w:rPr>
          <w:rFonts w:ascii="Tahoma" w:hAnsi="Tahoma" w:cs="Tahoma"/>
        </w:rPr>
        <w:t xml:space="preserve">Шлюзы - это </w:t>
      </w:r>
      <w:r w:rsidRPr="008E367D">
        <w:rPr>
          <w:rFonts w:ascii="Tahoma" w:hAnsi="Tahoma" w:cs="Tahoma"/>
          <w:lang w:val="en-US"/>
        </w:rPr>
        <w:t>SIP</w:t>
      </w:r>
      <w:r w:rsidRPr="008E367D">
        <w:rPr>
          <w:rFonts w:ascii="Tahoma" w:hAnsi="Tahoma" w:cs="Tahoma"/>
        </w:rPr>
        <w:t>-устройства, через которые поступают входящие звонки, а также осуществляются исходящие звонки операторов.</w:t>
      </w:r>
    </w:p>
    <w:p w:rsidR="001E6984" w:rsidRPr="008E367D" w:rsidRDefault="001E6984" w:rsidP="001E6984">
      <w:pPr>
        <w:rPr>
          <w:rFonts w:ascii="Tahoma" w:hAnsi="Tahoma" w:cs="Tahoma"/>
        </w:rPr>
      </w:pPr>
      <w:r w:rsidRPr="008E367D">
        <w:rPr>
          <w:rFonts w:ascii="Tahoma" w:hAnsi="Tahoma" w:cs="Tahoma"/>
        </w:rPr>
        <w:t>Нажимаем «Добавить шлюз» и попадаем в соответствующее окно.</w:t>
      </w:r>
    </w:p>
    <w:p w:rsidR="001E6984" w:rsidRPr="008E367D" w:rsidRDefault="001E6984" w:rsidP="001E6984">
      <w:pPr>
        <w:jc w:val="both"/>
        <w:rPr>
          <w:rFonts w:ascii="Tahoma" w:hAnsi="Tahoma" w:cs="Tahoma"/>
        </w:rPr>
      </w:pPr>
      <w:r w:rsidRPr="008E367D">
        <w:rPr>
          <w:rFonts w:ascii="Tahoma" w:hAnsi="Tahoma" w:cs="Tahoma"/>
        </w:rPr>
        <w:t xml:space="preserve">Присваиваем Шлюзу уникальное название латинскими буквами. В данном руководстве приведён пример настройки подключения к провайдеру </w:t>
      </w:r>
      <w:r w:rsidRPr="008E367D">
        <w:rPr>
          <w:rFonts w:ascii="Tahoma" w:hAnsi="Tahoma" w:cs="Tahoma"/>
          <w:lang w:val="en-US"/>
        </w:rPr>
        <w:t>Sipnet</w:t>
      </w:r>
      <w:r w:rsidRPr="008E367D">
        <w:rPr>
          <w:rFonts w:ascii="Tahoma" w:hAnsi="Tahoma" w:cs="Tahoma"/>
        </w:rPr>
        <w:t>.</w:t>
      </w:r>
    </w:p>
    <w:p w:rsidR="001E6984" w:rsidRPr="008E367D" w:rsidRDefault="001E6984" w:rsidP="001E6984">
      <w:pPr>
        <w:rPr>
          <w:rFonts w:ascii="Tahoma" w:hAnsi="Tahoma" w:cs="Tahoma"/>
        </w:rPr>
      </w:pPr>
      <w:r w:rsidRPr="008E367D">
        <w:rPr>
          <w:rFonts w:ascii="Tahoma" w:hAnsi="Tahoma" w:cs="Tahoma"/>
        </w:rPr>
        <w:t xml:space="preserve">Описание опционально. Контекст добавляем из интерфейса: </w:t>
      </w:r>
      <w:r w:rsidRPr="008E367D">
        <w:rPr>
          <w:rFonts w:ascii="Tahoma" w:hAnsi="Tahoma" w:cs="Tahoma"/>
          <w:lang w:val="en-US"/>
        </w:rPr>
        <w:t>from</w:t>
      </w:r>
      <w:r w:rsidRPr="008E367D">
        <w:rPr>
          <w:rFonts w:ascii="Tahoma" w:hAnsi="Tahoma" w:cs="Tahoma"/>
        </w:rPr>
        <w:t>-</w:t>
      </w:r>
      <w:r w:rsidRPr="008E367D">
        <w:rPr>
          <w:rFonts w:ascii="Tahoma" w:hAnsi="Tahoma" w:cs="Tahoma"/>
          <w:lang w:val="en-US"/>
        </w:rPr>
        <w:t>sipnet</w:t>
      </w:r>
      <w:r w:rsidRPr="008E367D">
        <w:rPr>
          <w:rFonts w:ascii="Tahoma" w:hAnsi="Tahoma" w:cs="Tahoma"/>
        </w:rPr>
        <w:t>. Отдельный для этого шлюза.</w:t>
      </w:r>
    </w:p>
    <w:p w:rsidR="001E6984" w:rsidRPr="008E367D" w:rsidRDefault="001E6984" w:rsidP="001E6984">
      <w:pPr>
        <w:rPr>
          <w:rFonts w:ascii="Tahoma" w:hAnsi="Tahoma" w:cs="Tahoma"/>
        </w:rPr>
      </w:pPr>
      <w:r w:rsidRPr="008E367D">
        <w:rPr>
          <w:rFonts w:ascii="Tahoma" w:hAnsi="Tahoma" w:cs="Tahoma"/>
        </w:rPr>
        <w:t xml:space="preserve">Вводим адрес – доменное имя этого </w:t>
      </w:r>
      <w:r w:rsidRPr="008E367D">
        <w:rPr>
          <w:rFonts w:ascii="Tahoma" w:hAnsi="Tahoma" w:cs="Tahoma"/>
          <w:lang w:val="en-US"/>
        </w:rPr>
        <w:t>sip</w:t>
      </w:r>
      <w:r w:rsidRPr="008E367D">
        <w:rPr>
          <w:rFonts w:ascii="Tahoma" w:hAnsi="Tahoma" w:cs="Tahoma"/>
        </w:rPr>
        <w:t>-шлюза.</w:t>
      </w:r>
    </w:p>
    <w:p w:rsidR="001E6984" w:rsidRPr="008E367D" w:rsidRDefault="001E6984" w:rsidP="001E6984">
      <w:pPr>
        <w:rPr>
          <w:rFonts w:ascii="Tahoma" w:hAnsi="Tahoma" w:cs="Tahoma"/>
        </w:rPr>
      </w:pPr>
      <w:r w:rsidRPr="008E367D">
        <w:rPr>
          <w:rFonts w:ascii="Tahoma" w:hAnsi="Tahoma" w:cs="Tahoma"/>
        </w:rPr>
        <w:t>Назначаем порт. Если для этого шлюза требуется аутентификация, вводим имя пользователя, домен и пароль. Их получаем у  поставщика данной услуги.</w:t>
      </w:r>
    </w:p>
    <w:p w:rsidR="001E6984" w:rsidRPr="008E367D" w:rsidRDefault="001E6984" w:rsidP="001E6984">
      <w:pPr>
        <w:rPr>
          <w:rFonts w:ascii="Tahoma" w:hAnsi="Tahoma" w:cs="Tahoma"/>
        </w:rPr>
      </w:pPr>
      <w:r w:rsidRPr="008E367D">
        <w:rPr>
          <w:rFonts w:ascii="Tahoma" w:hAnsi="Tahoma" w:cs="Tahoma"/>
        </w:rPr>
        <w:t>Для входящих звонков указываем номер, на который эти вызовы будут поступать.</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7797FEF5" wp14:editId="1D1D0467">
            <wp:extent cx="5940425" cy="4784090"/>
            <wp:effectExtent l="19050" t="0" r="3175" b="0"/>
            <wp:docPr id="58" name="Рисунок 32"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52" cstate="print"/>
                    <a:stretch>
                      <a:fillRect/>
                    </a:stretch>
                  </pic:blipFill>
                  <pic:spPr>
                    <a:xfrm>
                      <a:off x="0" y="0"/>
                      <a:ext cx="5940425" cy="4784090"/>
                    </a:xfrm>
                    <a:prstGeom prst="rect">
                      <a:avLst/>
                    </a:prstGeom>
                  </pic:spPr>
                </pic:pic>
              </a:graphicData>
            </a:graphic>
          </wp:inline>
        </w:drawing>
      </w:r>
    </w:p>
    <w:p w:rsidR="001E6984" w:rsidRPr="008E367D" w:rsidRDefault="001E6984" w:rsidP="001E6984">
      <w:pPr>
        <w:rPr>
          <w:rFonts w:ascii="Tahoma" w:hAnsi="Tahoma" w:cs="Tahoma"/>
        </w:rPr>
      </w:pPr>
      <w:r w:rsidRPr="008E367D">
        <w:rPr>
          <w:rFonts w:ascii="Tahoma" w:hAnsi="Tahoma" w:cs="Tahoma"/>
        </w:rPr>
        <w:t>При нажатии «Сохранить». Созданный шлюз добавлен.</w:t>
      </w:r>
    </w:p>
    <w:p w:rsidR="001E6984" w:rsidRPr="008E367D" w:rsidRDefault="001E6984" w:rsidP="001E6984">
      <w:pPr>
        <w:jc w:val="both"/>
        <w:rPr>
          <w:rFonts w:ascii="Tahoma" w:hAnsi="Tahoma" w:cs="Tahoma"/>
        </w:rPr>
      </w:pPr>
      <w:r w:rsidRPr="008E367D">
        <w:rPr>
          <w:rFonts w:ascii="Tahoma" w:hAnsi="Tahoma" w:cs="Tahoma"/>
        </w:rPr>
        <w:t xml:space="preserve">Для демонстрационных нужд можно запросить у Телеконтакт, обратившись по электронной почте </w:t>
      </w:r>
      <w:hyperlink r:id="rId53" w:history="1">
        <w:r w:rsidRPr="00D20486">
          <w:rPr>
            <w:rStyle w:val="a5"/>
            <w:b/>
            <w:lang w:val="en-US"/>
          </w:rPr>
          <w:t>uzor</w:t>
        </w:r>
        <w:r w:rsidRPr="009F2308">
          <w:rPr>
            <w:rStyle w:val="a5"/>
            <w:b/>
          </w:rPr>
          <w:t>_</w:t>
        </w:r>
        <w:r w:rsidRPr="00D20486">
          <w:rPr>
            <w:rStyle w:val="a5"/>
            <w:b/>
            <w:lang w:val="en-US"/>
          </w:rPr>
          <w:t>support</w:t>
        </w:r>
        <w:r w:rsidRPr="009F2308">
          <w:rPr>
            <w:rStyle w:val="a5"/>
            <w:b/>
          </w:rPr>
          <w:t>_</w:t>
        </w:r>
        <w:r w:rsidRPr="00D20486">
          <w:rPr>
            <w:rStyle w:val="a5"/>
            <w:b/>
            <w:lang w:val="en-US"/>
          </w:rPr>
          <w:t>msk</w:t>
        </w:r>
        <w:r w:rsidRPr="009F2308">
          <w:rPr>
            <w:rStyle w:val="a5"/>
            <w:b/>
          </w:rPr>
          <w:t>@</w:t>
        </w:r>
        <w:r w:rsidRPr="00D20486">
          <w:rPr>
            <w:rStyle w:val="a5"/>
            <w:b/>
            <w:lang w:val="en-US"/>
          </w:rPr>
          <w:t>telecontact</w:t>
        </w:r>
        <w:r w:rsidRPr="009F2308">
          <w:rPr>
            <w:rStyle w:val="a5"/>
            <w:b/>
          </w:rPr>
          <w:t>.</w:t>
        </w:r>
        <w:r w:rsidRPr="00D20486">
          <w:rPr>
            <w:rStyle w:val="a5"/>
            <w:b/>
            <w:lang w:val="en-US"/>
          </w:rPr>
          <w:t>ru</w:t>
        </w:r>
      </w:hyperlink>
      <w:r w:rsidRPr="009F2308">
        <w:rPr>
          <w:rFonts w:ascii="Tahoma" w:hAnsi="Tahoma" w:cs="Tahoma"/>
          <w:b/>
          <w:color w:val="FF0000"/>
        </w:rPr>
        <w:t xml:space="preserve"> </w:t>
      </w:r>
      <w:r w:rsidRPr="008E367D">
        <w:rPr>
          <w:rFonts w:ascii="Tahoma" w:hAnsi="Tahoma" w:cs="Tahoma"/>
        </w:rPr>
        <w:t xml:space="preserve">в техническую поддержку, доступ к тестовому </w:t>
      </w:r>
      <w:r w:rsidRPr="008E367D">
        <w:rPr>
          <w:rFonts w:ascii="Tahoma" w:hAnsi="Tahoma" w:cs="Tahoma"/>
          <w:lang w:val="en-US"/>
        </w:rPr>
        <w:t>SIP</w:t>
      </w:r>
      <w:r w:rsidRPr="008E367D">
        <w:rPr>
          <w:rFonts w:ascii="Tahoma" w:hAnsi="Tahoma" w:cs="Tahoma"/>
        </w:rPr>
        <w:t>-шлюзу.</w:t>
      </w:r>
    </w:p>
    <w:p w:rsidR="001E6984" w:rsidRPr="008E367D" w:rsidRDefault="001E6984" w:rsidP="001E6984">
      <w:pPr>
        <w:pStyle w:val="ab"/>
        <w:jc w:val="both"/>
        <w:rPr>
          <w:rFonts w:ascii="Tahoma" w:hAnsi="Tahoma" w:cs="Tahoma"/>
        </w:rPr>
      </w:pPr>
      <w:r w:rsidRPr="008E367D">
        <w:rPr>
          <w:rFonts w:ascii="Tahoma" w:hAnsi="Tahoma" w:cs="Tahoma"/>
        </w:rPr>
        <w:t>Для того, что бы входящие вызовы могли попасть на тему, настраиваются преобразования.</w:t>
      </w:r>
    </w:p>
    <w:p w:rsidR="001E6984" w:rsidRPr="008E367D" w:rsidRDefault="001E6984" w:rsidP="001E6984">
      <w:pPr>
        <w:rPr>
          <w:rFonts w:ascii="Tahoma" w:hAnsi="Tahoma" w:cs="Tahoma"/>
        </w:rPr>
      </w:pPr>
    </w:p>
    <w:p w:rsidR="001E6984" w:rsidRPr="008E367D" w:rsidRDefault="001E6984" w:rsidP="001E6984">
      <w:pPr>
        <w:jc w:val="both"/>
        <w:rPr>
          <w:rFonts w:ascii="Tahoma" w:hAnsi="Tahoma" w:cs="Tahoma"/>
        </w:rPr>
      </w:pPr>
      <w:r w:rsidRPr="008E367D">
        <w:rPr>
          <w:rFonts w:ascii="Tahoma" w:hAnsi="Tahoma" w:cs="Tahoma"/>
        </w:rPr>
        <w:t>Далее возвращаемся в раздел «</w:t>
      </w:r>
      <w:r w:rsidRPr="008E367D">
        <w:rPr>
          <w:rFonts w:ascii="Tahoma" w:hAnsi="Tahoma" w:cs="Tahoma"/>
          <w:lang w:val="en-US"/>
        </w:rPr>
        <w:t>Callcenter</w:t>
      </w:r>
      <w:r w:rsidRPr="008E367D">
        <w:rPr>
          <w:rFonts w:ascii="Tahoma" w:hAnsi="Tahoma" w:cs="Tahoma"/>
        </w:rPr>
        <w:t>». Переходим в раздел «Преобразования» для настройки данной сущности.</w:t>
      </w:r>
    </w:p>
    <w:p w:rsidR="001E6984" w:rsidRPr="008E367D" w:rsidRDefault="001E6984" w:rsidP="001E6984">
      <w:pPr>
        <w:jc w:val="both"/>
        <w:rPr>
          <w:rFonts w:ascii="Tahoma" w:hAnsi="Tahoma" w:cs="Tahoma"/>
        </w:rPr>
      </w:pPr>
      <w:r w:rsidRPr="008E367D">
        <w:rPr>
          <w:rFonts w:ascii="Tahoma" w:hAnsi="Tahoma" w:cs="Tahoma"/>
        </w:rPr>
        <w:t>Нажимаем «Добавить Преобразование» и попадаем в соответствующее окно.</w:t>
      </w:r>
    </w:p>
    <w:p w:rsidR="001E6984" w:rsidRPr="008E367D" w:rsidRDefault="001E6984" w:rsidP="001E6984">
      <w:pPr>
        <w:rPr>
          <w:rFonts w:ascii="Tahoma" w:hAnsi="Tahoma" w:cs="Tahoma"/>
        </w:rPr>
      </w:pPr>
      <w:r w:rsidRPr="008E367D">
        <w:rPr>
          <w:rFonts w:ascii="Tahoma" w:hAnsi="Tahoma" w:cs="Tahoma"/>
        </w:rPr>
        <w:t>В поле шаблон указываем конкретный номер, также заполняем оставшиеся поля.</w:t>
      </w:r>
    </w:p>
    <w:p w:rsidR="001E6984" w:rsidRPr="008E367D" w:rsidRDefault="001E6984" w:rsidP="001E6984">
      <w:pPr>
        <w:rPr>
          <w:rFonts w:ascii="Tahoma" w:hAnsi="Tahoma" w:cs="Tahoma"/>
        </w:rPr>
      </w:pPr>
      <w:r w:rsidRPr="008E367D">
        <w:rPr>
          <w:rFonts w:ascii="Tahoma" w:hAnsi="Tahoma" w:cs="Tahoma"/>
        </w:rPr>
        <w:t xml:space="preserve">Описание опционально. Поле преобразование – это то, как номер должен преобразоваться. В нашем случае </w:t>
      </w:r>
      <w:r>
        <w:rPr>
          <w:rFonts w:ascii="Tahoma" w:hAnsi="Tahoma" w:cs="Tahoma"/>
          <w:lang w:val="en-US"/>
        </w:rPr>
        <w:t xml:space="preserve">- </w:t>
      </w:r>
      <w:r w:rsidRPr="008E367D">
        <w:rPr>
          <w:rFonts w:ascii="Tahoma" w:hAnsi="Tahoma" w:cs="Tahoma"/>
        </w:rPr>
        <w:t>номер входящей темы.</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7D3E9F95" wp14:editId="667D11DC">
            <wp:extent cx="5940425" cy="4729480"/>
            <wp:effectExtent l="19050" t="0" r="3175" b="0"/>
            <wp:docPr id="59" name="Рисунок 1"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4" cstate="print"/>
                    <a:stretch>
                      <a:fillRect/>
                    </a:stretch>
                  </pic:blipFill>
                  <pic:spPr>
                    <a:xfrm>
                      <a:off x="0" y="0"/>
                      <a:ext cx="5940425" cy="4729480"/>
                    </a:xfrm>
                    <a:prstGeom prst="rect">
                      <a:avLst/>
                    </a:prstGeom>
                  </pic:spPr>
                </pic:pic>
              </a:graphicData>
            </a:graphic>
          </wp:inline>
        </w:drawing>
      </w:r>
    </w:p>
    <w:p w:rsidR="001E6984" w:rsidRPr="008E367D" w:rsidRDefault="001E6984" w:rsidP="001E6984">
      <w:pPr>
        <w:rPr>
          <w:rFonts w:ascii="Tahoma" w:hAnsi="Tahoma" w:cs="Tahoma"/>
        </w:rPr>
      </w:pPr>
      <w:r w:rsidRPr="008E367D">
        <w:rPr>
          <w:rFonts w:ascii="Tahoma" w:hAnsi="Tahoma" w:cs="Tahoma"/>
        </w:rPr>
        <w:t>При нажатии сохранить наше преобразование добавляется.</w:t>
      </w:r>
    </w:p>
    <w:p w:rsidR="001E6984" w:rsidRPr="008E367D" w:rsidRDefault="001E6984" w:rsidP="001E6984">
      <w:pPr>
        <w:rPr>
          <w:rFonts w:ascii="Tahoma" w:hAnsi="Tahoma" w:cs="Tahoma"/>
        </w:rPr>
      </w:pPr>
      <w:r w:rsidRPr="008E367D">
        <w:rPr>
          <w:rFonts w:ascii="Tahoma" w:hAnsi="Tahoma" w:cs="Tahoma"/>
        </w:rPr>
        <w:t xml:space="preserve">Для совершения исходящих звонков необходимо настроить правила их прохождения. </w:t>
      </w:r>
    </w:p>
    <w:p w:rsidR="001E6984" w:rsidRPr="008E367D" w:rsidRDefault="001E6984" w:rsidP="001E6984">
      <w:pPr>
        <w:rPr>
          <w:rFonts w:ascii="Tahoma" w:hAnsi="Tahoma" w:cs="Tahoma"/>
        </w:rPr>
      </w:pPr>
      <w:r w:rsidRPr="008E367D">
        <w:rPr>
          <w:rFonts w:ascii="Tahoma" w:hAnsi="Tahoma" w:cs="Tahoma"/>
        </w:rPr>
        <w:t>Для этого возвращаемся в раздел «</w:t>
      </w:r>
      <w:r w:rsidRPr="008E367D">
        <w:rPr>
          <w:rFonts w:ascii="Tahoma" w:hAnsi="Tahoma" w:cs="Tahoma"/>
          <w:lang w:val="en-US"/>
        </w:rPr>
        <w:t>Callcenter</w:t>
      </w:r>
      <w:r w:rsidRPr="008E367D">
        <w:rPr>
          <w:rFonts w:ascii="Tahoma" w:hAnsi="Tahoma" w:cs="Tahoma"/>
        </w:rPr>
        <w:t>». Переходим в раздел «Маршруты» для настройки данной сущности.</w:t>
      </w:r>
    </w:p>
    <w:p w:rsidR="001E6984" w:rsidRPr="008E367D" w:rsidRDefault="001E6984" w:rsidP="001E6984">
      <w:pPr>
        <w:rPr>
          <w:rFonts w:ascii="Tahoma" w:hAnsi="Tahoma" w:cs="Tahoma"/>
        </w:rPr>
      </w:pPr>
      <w:r w:rsidRPr="008E367D">
        <w:rPr>
          <w:rFonts w:ascii="Tahoma" w:hAnsi="Tahoma" w:cs="Tahoma"/>
        </w:rPr>
        <w:t>Нажимаем «Добавить Маршрут» и попадаем в соответствующее окно.</w:t>
      </w:r>
    </w:p>
    <w:p w:rsidR="001E6984" w:rsidRPr="008E367D" w:rsidRDefault="001E6984" w:rsidP="001E6984">
      <w:pPr>
        <w:rPr>
          <w:rFonts w:ascii="Tahoma" w:hAnsi="Tahoma" w:cs="Tahoma"/>
        </w:rPr>
      </w:pPr>
      <w:r w:rsidRPr="008E367D">
        <w:rPr>
          <w:rFonts w:ascii="Tahoma" w:hAnsi="Tahoma" w:cs="Tahoma"/>
        </w:rPr>
        <w:t xml:space="preserve">В поле шаблон вводим _89. (точка в конце </w:t>
      </w:r>
      <w:r>
        <w:rPr>
          <w:rFonts w:ascii="Tahoma" w:hAnsi="Tahoma" w:cs="Tahoma"/>
        </w:rPr>
        <w:t>обязательна</w:t>
      </w:r>
      <w:r w:rsidRPr="008E367D">
        <w:rPr>
          <w:rFonts w:ascii="Tahoma" w:hAnsi="Tahoma" w:cs="Tahoma"/>
        </w:rPr>
        <w:t xml:space="preserve">!). </w:t>
      </w:r>
      <w:r>
        <w:rPr>
          <w:rFonts w:ascii="Tahoma" w:hAnsi="Tahoma" w:cs="Tahoma"/>
        </w:rPr>
        <w:t>Подчеркивание в начале</w:t>
      </w:r>
      <w:r w:rsidRPr="008E367D">
        <w:rPr>
          <w:rFonts w:ascii="Tahoma" w:hAnsi="Tahoma" w:cs="Tahoma"/>
        </w:rPr>
        <w:t xml:space="preserve"> означает, что </w:t>
      </w:r>
      <w:r>
        <w:rPr>
          <w:rFonts w:ascii="Tahoma" w:hAnsi="Tahoma" w:cs="Tahoma"/>
        </w:rPr>
        <w:t xml:space="preserve">это шаблон, а не точное сопоставление, а точка в конце означает любое количество любых символов. Таким образом, </w:t>
      </w:r>
      <w:r w:rsidRPr="008E367D">
        <w:rPr>
          <w:rFonts w:ascii="Tahoma" w:hAnsi="Tahoma" w:cs="Tahoma"/>
        </w:rPr>
        <w:t>все номера, начинающиеся на 89 будут отправлены через этот маршрут.</w:t>
      </w:r>
    </w:p>
    <w:p w:rsidR="001E6984" w:rsidRPr="008E367D" w:rsidRDefault="001E6984" w:rsidP="001E6984">
      <w:pPr>
        <w:rPr>
          <w:rFonts w:ascii="Tahoma" w:hAnsi="Tahoma" w:cs="Tahoma"/>
        </w:rPr>
      </w:pPr>
      <w:r w:rsidRPr="008E367D">
        <w:rPr>
          <w:rFonts w:ascii="Tahoma" w:hAnsi="Tahoma" w:cs="Tahoma"/>
          <w:lang w:val="en-US"/>
        </w:rPr>
        <w:t>S</w:t>
      </w:r>
      <w:r w:rsidRPr="00A82220">
        <w:rPr>
          <w:rFonts w:ascii="Tahoma" w:hAnsi="Tahoma" w:cs="Tahoma"/>
        </w:rPr>
        <w:t>{</w:t>
      </w:r>
      <w:r w:rsidRPr="008E367D">
        <w:rPr>
          <w:rFonts w:ascii="Tahoma" w:hAnsi="Tahoma" w:cs="Tahoma"/>
          <w:lang w:val="en-US"/>
        </w:rPr>
        <w:t>EXTEN</w:t>
      </w:r>
      <w:r w:rsidRPr="00A82220">
        <w:rPr>
          <w:rFonts w:ascii="Tahoma" w:hAnsi="Tahoma" w:cs="Tahoma"/>
        </w:rPr>
        <w:t>}</w:t>
      </w:r>
      <w:r w:rsidRPr="008E367D">
        <w:rPr>
          <w:rFonts w:ascii="Tahoma" w:hAnsi="Tahoma" w:cs="Tahoma"/>
        </w:rPr>
        <w:t xml:space="preserve"> – номер остается в таком же виде, как он сопоставился с шаблоном.</w:t>
      </w:r>
    </w:p>
    <w:p w:rsidR="001E6984" w:rsidRPr="008E367D" w:rsidRDefault="001E6984" w:rsidP="001E6984">
      <w:pPr>
        <w:rPr>
          <w:rFonts w:ascii="Tahoma" w:hAnsi="Tahoma" w:cs="Tahoma"/>
        </w:rPr>
      </w:pPr>
      <w:r w:rsidRPr="008E367D">
        <w:rPr>
          <w:rFonts w:ascii="Tahoma" w:hAnsi="Tahoma" w:cs="Tahoma"/>
        </w:rPr>
        <w:t xml:space="preserve">Поле </w:t>
      </w:r>
      <w:r w:rsidRPr="008E367D">
        <w:rPr>
          <w:rFonts w:ascii="Tahoma" w:hAnsi="Tahoma" w:cs="Tahoma"/>
          <w:lang w:val="en-US"/>
        </w:rPr>
        <w:t>callerid</w:t>
      </w:r>
      <w:r w:rsidRPr="008E367D">
        <w:rPr>
          <w:rFonts w:ascii="Tahoma" w:hAnsi="Tahoma" w:cs="Tahoma"/>
        </w:rPr>
        <w:t xml:space="preserve"> – если нам необходимо изменить номер звонящего.</w:t>
      </w:r>
    </w:p>
    <w:p w:rsidR="001E6984" w:rsidRPr="008E367D" w:rsidRDefault="001E6984" w:rsidP="001E6984">
      <w:pPr>
        <w:rPr>
          <w:rFonts w:ascii="Tahoma" w:hAnsi="Tahoma" w:cs="Tahoma"/>
        </w:rPr>
      </w:pPr>
      <w:r w:rsidRPr="008E367D">
        <w:rPr>
          <w:rFonts w:ascii="Tahoma" w:hAnsi="Tahoma" w:cs="Tahoma"/>
          <w:noProof/>
          <w:lang w:eastAsia="ru-RU"/>
        </w:rPr>
        <w:drawing>
          <wp:inline distT="0" distB="0" distL="0" distR="0" wp14:anchorId="67231324" wp14:editId="47A22D56">
            <wp:extent cx="5940425" cy="4756150"/>
            <wp:effectExtent l="19050" t="0" r="3175" b="0"/>
            <wp:docPr id="60" name="Рисунок 7"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5" cstate="print"/>
                    <a:stretch>
                      <a:fillRect/>
                    </a:stretch>
                  </pic:blipFill>
                  <pic:spPr>
                    <a:xfrm>
                      <a:off x="0" y="0"/>
                      <a:ext cx="5940425" cy="4756150"/>
                    </a:xfrm>
                    <a:prstGeom prst="rect">
                      <a:avLst/>
                    </a:prstGeom>
                  </pic:spPr>
                </pic:pic>
              </a:graphicData>
            </a:graphic>
          </wp:inline>
        </w:drawing>
      </w:r>
    </w:p>
    <w:p w:rsidR="001E6984" w:rsidRPr="008E367D" w:rsidRDefault="001E6984" w:rsidP="001E6984">
      <w:pPr>
        <w:rPr>
          <w:rFonts w:ascii="Tahoma" w:hAnsi="Tahoma" w:cs="Tahoma"/>
        </w:rPr>
      </w:pPr>
    </w:p>
    <w:p w:rsidR="001E6984" w:rsidRPr="008E367D" w:rsidRDefault="001E6984" w:rsidP="001E6984">
      <w:pPr>
        <w:rPr>
          <w:rFonts w:ascii="Tahoma" w:hAnsi="Tahoma" w:cs="Tahoma"/>
        </w:rPr>
      </w:pPr>
      <w:r w:rsidRPr="008E367D">
        <w:rPr>
          <w:rFonts w:ascii="Tahoma" w:hAnsi="Tahoma" w:cs="Tahoma"/>
        </w:rPr>
        <w:t>При нажатии «Сохранить» маршрут добавится.</w:t>
      </w:r>
    </w:p>
    <w:p w:rsidR="001E6984" w:rsidRPr="008E367D" w:rsidRDefault="001E6984" w:rsidP="001E6984">
      <w:pPr>
        <w:rPr>
          <w:rFonts w:ascii="Tahoma" w:hAnsi="Tahoma" w:cs="Tahoma"/>
        </w:rPr>
      </w:pPr>
      <w:r w:rsidRPr="008E367D">
        <w:rPr>
          <w:rFonts w:ascii="Tahoma" w:hAnsi="Tahoma" w:cs="Tahoma"/>
        </w:rPr>
        <w:t>Возвращаемся в раздел «Начало».</w:t>
      </w:r>
    </w:p>
    <w:p w:rsidR="001E6984" w:rsidRPr="008E367D" w:rsidRDefault="001E6984" w:rsidP="001E6984">
      <w:pPr>
        <w:rPr>
          <w:rFonts w:ascii="Tahoma" w:hAnsi="Tahoma" w:cs="Tahoma"/>
        </w:rPr>
      </w:pPr>
      <w:r w:rsidRPr="008E367D">
        <w:rPr>
          <w:rFonts w:ascii="Tahoma" w:hAnsi="Tahoma" w:cs="Tahoma"/>
        </w:rPr>
        <w:t>Необходимые разделы настроены для работы.</w:t>
      </w:r>
    </w:p>
    <w:p w:rsidR="001E6984" w:rsidRPr="00DD31A2" w:rsidRDefault="001E6984" w:rsidP="001E6984">
      <w:pPr>
        <w:rPr>
          <w:rFonts w:ascii="Tahoma" w:hAnsi="Tahoma" w:cs="Tahoma"/>
        </w:rPr>
      </w:pPr>
      <w:r>
        <w:rPr>
          <w:rFonts w:ascii="Tahoma" w:hAnsi="Tahoma" w:cs="Tahoma"/>
        </w:rPr>
        <w:t xml:space="preserve">Совокупно с настройкой «Исходящая тема» получается, что для набора из приложения Узор.ВебАгент номер должен выглядеть как </w:t>
      </w:r>
      <w:r w:rsidRPr="00DD31A2">
        <w:rPr>
          <w:rFonts w:ascii="Tahoma" w:hAnsi="Tahoma" w:cs="Tahoma"/>
        </w:rPr>
        <w:t>&lt;</w:t>
      </w:r>
      <w:r>
        <w:rPr>
          <w:rFonts w:ascii="Tahoma" w:hAnsi="Tahoma" w:cs="Tahoma"/>
        </w:rPr>
        <w:t>префикс_исходящей_темы</w:t>
      </w:r>
      <w:r w:rsidRPr="00DD31A2">
        <w:rPr>
          <w:rFonts w:ascii="Tahoma" w:hAnsi="Tahoma" w:cs="Tahoma"/>
        </w:rPr>
        <w:t>&gt;89</w:t>
      </w:r>
      <w:r>
        <w:rPr>
          <w:rFonts w:ascii="Tahoma" w:hAnsi="Tahoma" w:cs="Tahoma"/>
          <w:lang w:val="en-US"/>
        </w:rPr>
        <w:t>xxxXxXx</w:t>
      </w:r>
      <w:r w:rsidRPr="00DD31A2">
        <w:rPr>
          <w:rFonts w:ascii="Tahoma" w:hAnsi="Tahoma" w:cs="Tahoma"/>
        </w:rPr>
        <w:t xml:space="preserve">, </w:t>
      </w:r>
      <w:r>
        <w:rPr>
          <w:rFonts w:ascii="Tahoma" w:hAnsi="Tahoma" w:cs="Tahoma"/>
        </w:rPr>
        <w:t>например, 11189037203559.</w:t>
      </w:r>
    </w:p>
    <w:p w:rsidR="001E6984" w:rsidRDefault="001E6984"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ED37E9" w:rsidRDefault="00ED37E9" w:rsidP="00ED37E9">
      <w:pPr>
        <w:rPr>
          <w:lang w:eastAsia="ru-RU"/>
        </w:rPr>
      </w:pPr>
    </w:p>
    <w:p w:rsidR="001E6984" w:rsidRDefault="001E6984" w:rsidP="00ED37E9">
      <w:pPr>
        <w:rPr>
          <w:lang w:eastAsia="ru-RU"/>
        </w:rPr>
      </w:pPr>
    </w:p>
    <w:p w:rsidR="001E6984" w:rsidRDefault="001E6984" w:rsidP="00ED37E9">
      <w:pPr>
        <w:rPr>
          <w:lang w:eastAsia="ru-RU"/>
        </w:rPr>
      </w:pPr>
    </w:p>
    <w:p w:rsidR="00ED37E9" w:rsidRDefault="00ED37E9" w:rsidP="00ED37E9">
      <w:pPr>
        <w:rPr>
          <w:lang w:eastAsia="ru-RU"/>
        </w:rPr>
      </w:pPr>
    </w:p>
    <w:p w:rsidR="00ED37E9" w:rsidRPr="00F3745A" w:rsidRDefault="00ED37E9" w:rsidP="00ED37E9">
      <w:pPr>
        <w:rPr>
          <w:lang w:eastAsia="ru-RU"/>
        </w:rPr>
      </w:pPr>
    </w:p>
    <w:p w:rsidR="002E0315" w:rsidRPr="00C058E7" w:rsidRDefault="00BD541F" w:rsidP="00876ED5">
      <w:pPr>
        <w:pStyle w:val="tdtoccaptionlevel2"/>
        <w:numPr>
          <w:ilvl w:val="0"/>
          <w:numId w:val="30"/>
        </w:numPr>
      </w:pPr>
      <w:bookmarkStart w:id="6" w:name="_Toc51240992"/>
      <w:r w:rsidRPr="00C058E7">
        <w:t>ОПИСАНИЕ ФУНКЦИОНАЛА МОДУЛЕЙ</w:t>
      </w:r>
      <w:r w:rsidR="002E0315" w:rsidRPr="00C058E7">
        <w:t xml:space="preserve"> УЗОРа</w:t>
      </w:r>
      <w:bookmarkEnd w:id="6"/>
    </w:p>
    <w:p w:rsidR="002E0315" w:rsidRPr="00C058E7" w:rsidRDefault="00F3745A" w:rsidP="00876ED5">
      <w:pPr>
        <w:pStyle w:val="tdtoccaptionlevel2"/>
        <w:numPr>
          <w:ilvl w:val="1"/>
          <w:numId w:val="30"/>
        </w:numPr>
      </w:pPr>
      <w:r>
        <w:t xml:space="preserve"> </w:t>
      </w:r>
      <w:bookmarkStart w:id="7" w:name="_Toc51240993"/>
      <w:r w:rsidR="00EE76EE">
        <w:t>ВЕБ</w:t>
      </w:r>
      <w:r w:rsidR="00BD541F" w:rsidRPr="00C058E7">
        <w:t>АГЕНТ</w:t>
      </w:r>
      <w:bookmarkEnd w:id="7"/>
    </w:p>
    <w:p w:rsidR="00BD541F" w:rsidRPr="00C058E7" w:rsidRDefault="00BD541F" w:rsidP="0087461D">
      <w:pPr>
        <w:rPr>
          <w:rFonts w:cs="Tahoma"/>
          <w:b/>
          <w:sz w:val="24"/>
          <w:szCs w:val="24"/>
        </w:rPr>
      </w:pPr>
      <w:r w:rsidRPr="00C058E7">
        <w:rPr>
          <w:rFonts w:cs="Tahoma"/>
          <w:b/>
          <w:sz w:val="24"/>
          <w:szCs w:val="24"/>
        </w:rPr>
        <w:t>Функциональное назначение</w:t>
      </w:r>
    </w:p>
    <w:p w:rsidR="00BD541F" w:rsidRPr="00C058E7" w:rsidRDefault="00BD541F" w:rsidP="00BD541F">
      <w:pPr>
        <w:rPr>
          <w:rFonts w:cs="Tahoma"/>
          <w:b/>
          <w:bCs/>
          <w:sz w:val="24"/>
          <w:szCs w:val="24"/>
        </w:rPr>
      </w:pPr>
      <w:bookmarkStart w:id="8" w:name="_Toc19175574"/>
      <w:r w:rsidRPr="00C058E7">
        <w:rPr>
          <w:rFonts w:cs="Tahoma"/>
          <w:b/>
          <w:bCs/>
          <w:sz w:val="24"/>
          <w:szCs w:val="24"/>
        </w:rPr>
        <w:t>Классы решаемых задач</w:t>
      </w:r>
      <w:bookmarkEnd w:id="8"/>
    </w:p>
    <w:p w:rsidR="00B970B4" w:rsidRPr="00B970B4" w:rsidRDefault="00B970B4" w:rsidP="00B970B4">
      <w:pPr>
        <w:rPr>
          <w:sz w:val="24"/>
          <w:szCs w:val="24"/>
          <w:lang w:bidi="ru-RU"/>
        </w:rPr>
      </w:pPr>
      <w:r w:rsidRPr="00B970B4">
        <w:rPr>
          <w:sz w:val="24"/>
          <w:szCs w:val="24"/>
          <w:lang w:bidi="ru-RU"/>
        </w:rPr>
        <w:t>Приложение «ВебАгент» поддерживает три основных режима работы:</w:t>
      </w:r>
    </w:p>
    <w:p w:rsidR="00B970B4" w:rsidRPr="00B970B4" w:rsidRDefault="00B970B4" w:rsidP="00B970B4">
      <w:pPr>
        <w:rPr>
          <w:sz w:val="24"/>
          <w:szCs w:val="24"/>
          <w:lang w:bidi="ru-RU"/>
        </w:rPr>
      </w:pPr>
      <w:r w:rsidRPr="00B970B4">
        <w:rPr>
          <w:b/>
          <w:sz w:val="24"/>
          <w:szCs w:val="24"/>
          <w:lang w:bidi="ru-RU"/>
        </w:rPr>
        <w:t>Входящий режим</w:t>
      </w:r>
      <w:r w:rsidRPr="00B970B4">
        <w:rPr>
          <w:sz w:val="24"/>
          <w:szCs w:val="24"/>
          <w:lang w:bidi="ru-RU"/>
        </w:rPr>
        <w:t>. В этом рабочем режиме основная работа оператора — прием входящих звонков и работа с web-приложением в браузере, так же допускается совершение исходящих вызовов при переходе в состояние «Пауза». По умолчанию в этом режиме ВебАгент находится в состоянии «Ожидание».</w:t>
      </w:r>
    </w:p>
    <w:p w:rsidR="00B970B4" w:rsidRPr="00B970B4" w:rsidRDefault="00B970B4" w:rsidP="00B970B4">
      <w:pPr>
        <w:rPr>
          <w:sz w:val="24"/>
          <w:szCs w:val="24"/>
          <w:lang w:bidi="ru-RU"/>
        </w:rPr>
      </w:pPr>
      <w:r w:rsidRPr="00B970B4">
        <w:rPr>
          <w:sz w:val="24"/>
          <w:szCs w:val="24"/>
          <w:lang w:bidi="ru-RU"/>
        </w:rPr>
        <w:t>Рис. 4. Режим «Входящий режим».</w:t>
      </w:r>
    </w:p>
    <w:p w:rsidR="00B970B4" w:rsidRPr="00B970B4" w:rsidRDefault="00B970B4" w:rsidP="00B970B4">
      <w:pPr>
        <w:rPr>
          <w:sz w:val="24"/>
          <w:szCs w:val="24"/>
          <w:lang w:bidi="ru-RU"/>
        </w:rPr>
      </w:pPr>
      <w:r w:rsidRPr="00B970B4">
        <w:rPr>
          <w:noProof/>
          <w:sz w:val="24"/>
          <w:szCs w:val="24"/>
          <w:lang w:eastAsia="ru-RU"/>
        </w:rPr>
        <w:drawing>
          <wp:inline distT="0" distB="0" distL="0" distR="0" wp14:anchorId="33B20D3E" wp14:editId="50B2C48F">
            <wp:extent cx="3781425" cy="15906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6">
                      <a:extLst>
                        <a:ext uri="{28A0092B-C50C-407E-A947-70E740481C1C}">
                          <a14:useLocalDpi xmlns:a14="http://schemas.microsoft.com/office/drawing/2010/main" val="0"/>
                        </a:ext>
                      </a:extLst>
                    </a:blip>
                    <a:stretch>
                      <a:fillRect/>
                    </a:stretch>
                  </pic:blipFill>
                  <pic:spPr>
                    <a:xfrm>
                      <a:off x="0" y="0"/>
                      <a:ext cx="3781425" cy="1590675"/>
                    </a:xfrm>
                    <a:prstGeom prst="rect">
                      <a:avLst/>
                    </a:prstGeom>
                  </pic:spPr>
                </pic:pic>
              </a:graphicData>
            </a:graphic>
          </wp:inline>
        </w:drawing>
      </w:r>
    </w:p>
    <w:p w:rsidR="00B970B4" w:rsidRPr="00B970B4" w:rsidRDefault="00B970B4" w:rsidP="00B970B4">
      <w:pPr>
        <w:rPr>
          <w:sz w:val="24"/>
          <w:szCs w:val="24"/>
          <w:lang w:bidi="ru-RU"/>
        </w:rPr>
      </w:pPr>
    </w:p>
    <w:p w:rsidR="00B970B4" w:rsidRPr="00B970B4" w:rsidRDefault="00B970B4" w:rsidP="00B970B4">
      <w:pPr>
        <w:rPr>
          <w:sz w:val="24"/>
          <w:szCs w:val="24"/>
          <w:lang w:bidi="ru-RU"/>
        </w:rPr>
      </w:pPr>
      <w:r w:rsidRPr="00B970B4">
        <w:rPr>
          <w:b/>
          <w:sz w:val="24"/>
          <w:szCs w:val="24"/>
          <w:lang w:bidi="ru-RU"/>
        </w:rPr>
        <w:t>Исходящий режим</w:t>
      </w:r>
      <w:r w:rsidRPr="00B970B4">
        <w:rPr>
          <w:sz w:val="24"/>
          <w:szCs w:val="24"/>
          <w:lang w:bidi="ru-RU"/>
        </w:rPr>
        <w:t>. В данном режиме оператор может совершать исходящие звонки и работать с исходящими сценариями разговора, выбираемых из списка исходящих сценариев разговора. Состояние по умолчанию в этом режиме - «Пауза». Данный режим не допускает приема входящих звонков и перехода в состояние «Ожидание».</w:t>
      </w:r>
    </w:p>
    <w:p w:rsidR="00B970B4" w:rsidRPr="00B970B4" w:rsidRDefault="00B970B4" w:rsidP="00B970B4">
      <w:pPr>
        <w:rPr>
          <w:sz w:val="24"/>
          <w:szCs w:val="24"/>
          <w:lang w:bidi="ru-RU"/>
        </w:rPr>
      </w:pPr>
      <w:r w:rsidRPr="00B970B4">
        <w:rPr>
          <w:sz w:val="24"/>
          <w:szCs w:val="24"/>
          <w:lang w:bidi="ru-RU"/>
        </w:rPr>
        <w:t>Рис. 5. Режим «Исходящий режим».</w:t>
      </w:r>
    </w:p>
    <w:p w:rsidR="00B970B4" w:rsidRPr="00B970B4" w:rsidRDefault="00B970B4" w:rsidP="00B970B4">
      <w:pPr>
        <w:rPr>
          <w:sz w:val="24"/>
          <w:szCs w:val="24"/>
          <w:lang w:bidi="ru-RU"/>
        </w:rPr>
      </w:pPr>
      <w:r w:rsidRPr="00B970B4">
        <w:rPr>
          <w:noProof/>
          <w:sz w:val="24"/>
          <w:szCs w:val="24"/>
          <w:lang w:eastAsia="ru-RU"/>
        </w:rPr>
        <w:drawing>
          <wp:inline distT="0" distB="0" distL="0" distR="0" wp14:anchorId="752B9543" wp14:editId="240A1A16">
            <wp:extent cx="3695700" cy="1743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7">
                      <a:extLst>
                        <a:ext uri="{28A0092B-C50C-407E-A947-70E740481C1C}">
                          <a14:useLocalDpi xmlns:a14="http://schemas.microsoft.com/office/drawing/2010/main" val="0"/>
                        </a:ext>
                      </a:extLst>
                    </a:blip>
                    <a:stretch>
                      <a:fillRect/>
                    </a:stretch>
                  </pic:blipFill>
                  <pic:spPr>
                    <a:xfrm>
                      <a:off x="0" y="0"/>
                      <a:ext cx="3695700" cy="1743075"/>
                    </a:xfrm>
                    <a:prstGeom prst="rect">
                      <a:avLst/>
                    </a:prstGeom>
                  </pic:spPr>
                </pic:pic>
              </a:graphicData>
            </a:graphic>
          </wp:inline>
        </w:drawing>
      </w:r>
    </w:p>
    <w:p w:rsidR="00B970B4" w:rsidRDefault="00B970B4" w:rsidP="00B970B4">
      <w:pPr>
        <w:rPr>
          <w:sz w:val="24"/>
          <w:szCs w:val="24"/>
          <w:lang w:val="en-US" w:bidi="ru-RU"/>
        </w:rPr>
      </w:pPr>
    </w:p>
    <w:p w:rsidR="00B970B4" w:rsidRPr="00B970B4" w:rsidRDefault="00B970B4" w:rsidP="00B970B4">
      <w:pPr>
        <w:rPr>
          <w:sz w:val="24"/>
          <w:szCs w:val="24"/>
          <w:lang w:bidi="ru-RU"/>
        </w:rPr>
      </w:pPr>
      <w:r w:rsidRPr="00B970B4">
        <w:rPr>
          <w:b/>
          <w:sz w:val="24"/>
          <w:szCs w:val="24"/>
          <w:lang w:bidi="ru-RU"/>
        </w:rPr>
        <w:t>Оффлайн режим</w:t>
      </w:r>
      <w:r w:rsidRPr="00B970B4">
        <w:rPr>
          <w:sz w:val="24"/>
          <w:szCs w:val="24"/>
          <w:lang w:bidi="ru-RU"/>
        </w:rPr>
        <w:t>. В этом режиме происходит работа оператора по определенной активности, не связанная с обработкой звонков.</w:t>
      </w:r>
      <w:r w:rsidRPr="00B970B4">
        <w:rPr>
          <w:sz w:val="24"/>
          <w:szCs w:val="24"/>
          <w:lang w:bidi="ru-RU"/>
        </w:rPr>
        <w:tab/>
        <w:t>Рис. 6. Режим «Оффлайн».</w:t>
      </w:r>
    </w:p>
    <w:p w:rsidR="00B970B4" w:rsidRPr="00B970B4" w:rsidRDefault="00B970B4" w:rsidP="00B970B4">
      <w:pPr>
        <w:rPr>
          <w:sz w:val="24"/>
          <w:szCs w:val="24"/>
          <w:lang w:bidi="ru-RU"/>
        </w:rPr>
      </w:pPr>
      <w:r w:rsidRPr="00B970B4">
        <w:rPr>
          <w:noProof/>
          <w:sz w:val="24"/>
          <w:szCs w:val="24"/>
          <w:lang w:eastAsia="ru-RU"/>
        </w:rPr>
        <w:drawing>
          <wp:inline distT="0" distB="0" distL="0" distR="0" wp14:anchorId="32978374" wp14:editId="799ABB39">
            <wp:extent cx="4981575" cy="16478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8">
                      <a:extLst>
                        <a:ext uri="{28A0092B-C50C-407E-A947-70E740481C1C}">
                          <a14:useLocalDpi xmlns:a14="http://schemas.microsoft.com/office/drawing/2010/main" val="0"/>
                        </a:ext>
                      </a:extLst>
                    </a:blip>
                    <a:stretch>
                      <a:fillRect/>
                    </a:stretch>
                  </pic:blipFill>
                  <pic:spPr>
                    <a:xfrm>
                      <a:off x="0" y="0"/>
                      <a:ext cx="4981575" cy="1647825"/>
                    </a:xfrm>
                    <a:prstGeom prst="rect">
                      <a:avLst/>
                    </a:prstGeom>
                  </pic:spPr>
                </pic:pic>
              </a:graphicData>
            </a:graphic>
          </wp:inline>
        </w:drawing>
      </w:r>
    </w:p>
    <w:p w:rsidR="00B970B4" w:rsidRPr="00B970B4" w:rsidRDefault="00B970B4" w:rsidP="00B970B4">
      <w:pPr>
        <w:rPr>
          <w:sz w:val="24"/>
          <w:szCs w:val="24"/>
          <w:lang w:bidi="ru-RU"/>
        </w:rPr>
      </w:pPr>
      <w:r w:rsidRPr="00B970B4">
        <w:rPr>
          <w:sz w:val="24"/>
          <w:szCs w:val="24"/>
          <w:lang w:bidi="ru-RU"/>
        </w:rPr>
        <w:t>Для «Оффлайн» режима характерны два состояния - «Ожидание задачи» и «Обработка задачи». Для начала деятельности по обработке задачи необходимо:</w:t>
      </w:r>
    </w:p>
    <w:p w:rsidR="00B970B4" w:rsidRPr="00B970B4" w:rsidRDefault="00B970B4" w:rsidP="00876ED5">
      <w:pPr>
        <w:numPr>
          <w:ilvl w:val="0"/>
          <w:numId w:val="34"/>
        </w:numPr>
        <w:ind w:left="1287" w:hanging="360"/>
        <w:rPr>
          <w:sz w:val="24"/>
          <w:szCs w:val="24"/>
          <w:lang w:bidi="ru-RU"/>
        </w:rPr>
      </w:pPr>
      <w:r w:rsidRPr="00B970B4">
        <w:rPr>
          <w:sz w:val="24"/>
          <w:szCs w:val="24"/>
          <w:lang w:bidi="ru-RU"/>
        </w:rPr>
        <w:t>Указать код проекта в поле «Проект»</w:t>
      </w:r>
    </w:p>
    <w:p w:rsidR="00B970B4" w:rsidRPr="00B970B4" w:rsidRDefault="00B970B4" w:rsidP="00876ED5">
      <w:pPr>
        <w:numPr>
          <w:ilvl w:val="0"/>
          <w:numId w:val="34"/>
        </w:numPr>
        <w:ind w:left="1287" w:hanging="360"/>
        <w:rPr>
          <w:sz w:val="24"/>
          <w:szCs w:val="24"/>
          <w:lang w:bidi="ru-RU"/>
        </w:rPr>
      </w:pPr>
      <w:r w:rsidRPr="00B970B4">
        <w:rPr>
          <w:sz w:val="24"/>
          <w:szCs w:val="24"/>
          <w:lang w:bidi="ru-RU"/>
        </w:rPr>
        <w:t>Выбрать необходимый вид деятельности из списка</w:t>
      </w:r>
    </w:p>
    <w:p w:rsidR="00B970B4" w:rsidRPr="00B970B4" w:rsidRDefault="00B970B4" w:rsidP="00876ED5">
      <w:pPr>
        <w:numPr>
          <w:ilvl w:val="0"/>
          <w:numId w:val="34"/>
        </w:numPr>
        <w:ind w:left="1287" w:hanging="360"/>
        <w:rPr>
          <w:sz w:val="24"/>
          <w:szCs w:val="24"/>
          <w:lang w:bidi="ru-RU"/>
        </w:rPr>
      </w:pPr>
      <w:r w:rsidRPr="00B970B4">
        <w:rPr>
          <w:sz w:val="24"/>
          <w:szCs w:val="24"/>
          <w:lang w:bidi="ru-RU"/>
        </w:rPr>
        <w:t>Нажать кнопку «Начать»</w:t>
      </w:r>
    </w:p>
    <w:p w:rsidR="00B970B4" w:rsidRPr="00B970B4" w:rsidRDefault="00B970B4" w:rsidP="00B970B4">
      <w:pPr>
        <w:rPr>
          <w:sz w:val="24"/>
          <w:szCs w:val="24"/>
          <w:lang w:bidi="ru-RU"/>
        </w:rPr>
      </w:pPr>
    </w:p>
    <w:p w:rsidR="00B970B4" w:rsidRPr="00B970B4" w:rsidRDefault="00B970B4" w:rsidP="00B970B4">
      <w:pPr>
        <w:rPr>
          <w:sz w:val="24"/>
          <w:szCs w:val="24"/>
          <w:lang w:bidi="ru-RU"/>
        </w:rPr>
      </w:pPr>
      <w:r w:rsidRPr="00B970B4">
        <w:rPr>
          <w:sz w:val="24"/>
          <w:szCs w:val="24"/>
          <w:lang w:bidi="ru-RU"/>
        </w:rPr>
        <w:t>Рис. 7. Список заданий.</w:t>
      </w:r>
    </w:p>
    <w:p w:rsidR="00B970B4" w:rsidRPr="00B970B4" w:rsidRDefault="00B970B4" w:rsidP="00B970B4">
      <w:pPr>
        <w:rPr>
          <w:sz w:val="24"/>
          <w:szCs w:val="24"/>
          <w:lang w:bidi="ru-RU"/>
        </w:rPr>
      </w:pPr>
      <w:r w:rsidRPr="00B970B4">
        <w:rPr>
          <w:noProof/>
          <w:sz w:val="24"/>
          <w:szCs w:val="24"/>
          <w:lang w:eastAsia="ru-RU"/>
        </w:rPr>
        <w:drawing>
          <wp:inline distT="0" distB="0" distL="0" distR="0" wp14:anchorId="400D81DA" wp14:editId="613B63AE">
            <wp:extent cx="4210851" cy="28016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9">
                      <a:extLst>
                        <a:ext uri="{28A0092B-C50C-407E-A947-70E740481C1C}">
                          <a14:useLocalDpi xmlns:a14="http://schemas.microsoft.com/office/drawing/2010/main" val="0"/>
                        </a:ext>
                      </a:extLst>
                    </a:blip>
                    <a:stretch>
                      <a:fillRect/>
                    </a:stretch>
                  </pic:blipFill>
                  <pic:spPr>
                    <a:xfrm>
                      <a:off x="0" y="0"/>
                      <a:ext cx="4212684" cy="2802862"/>
                    </a:xfrm>
                    <a:prstGeom prst="rect">
                      <a:avLst/>
                    </a:prstGeom>
                  </pic:spPr>
                </pic:pic>
              </a:graphicData>
            </a:graphic>
          </wp:inline>
        </w:drawing>
      </w:r>
    </w:p>
    <w:p w:rsidR="00B970B4" w:rsidRPr="00B970B4" w:rsidRDefault="00B970B4" w:rsidP="00B970B4">
      <w:pPr>
        <w:rPr>
          <w:sz w:val="24"/>
          <w:szCs w:val="24"/>
          <w:lang w:bidi="ru-RU"/>
        </w:rPr>
      </w:pPr>
      <w:r w:rsidRPr="00B970B4">
        <w:rPr>
          <w:sz w:val="24"/>
          <w:szCs w:val="24"/>
          <w:lang w:bidi="ru-RU"/>
        </w:rPr>
        <w:t>Рис. 8. Обработка задачи.</w:t>
      </w:r>
    </w:p>
    <w:p w:rsidR="00B970B4" w:rsidRPr="00B970B4" w:rsidRDefault="00B970B4" w:rsidP="00B970B4">
      <w:pPr>
        <w:rPr>
          <w:sz w:val="24"/>
          <w:szCs w:val="24"/>
          <w:lang w:bidi="ru-RU"/>
        </w:rPr>
      </w:pPr>
      <w:r w:rsidRPr="00B970B4">
        <w:rPr>
          <w:noProof/>
          <w:sz w:val="24"/>
          <w:szCs w:val="24"/>
          <w:lang w:eastAsia="ru-RU"/>
        </w:rPr>
        <w:drawing>
          <wp:inline distT="0" distB="0" distL="0" distR="0" wp14:anchorId="3E6C0219" wp14:editId="50994489">
            <wp:extent cx="4656525" cy="120592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0">
                      <a:extLst>
                        <a:ext uri="{28A0092B-C50C-407E-A947-70E740481C1C}">
                          <a14:useLocalDpi xmlns:a14="http://schemas.microsoft.com/office/drawing/2010/main" val="0"/>
                        </a:ext>
                      </a:extLst>
                    </a:blip>
                    <a:stretch>
                      <a:fillRect/>
                    </a:stretch>
                  </pic:blipFill>
                  <pic:spPr>
                    <a:xfrm>
                      <a:off x="0" y="0"/>
                      <a:ext cx="4662553" cy="1207484"/>
                    </a:xfrm>
                    <a:prstGeom prst="rect">
                      <a:avLst/>
                    </a:prstGeom>
                  </pic:spPr>
                </pic:pic>
              </a:graphicData>
            </a:graphic>
          </wp:inline>
        </w:drawing>
      </w:r>
    </w:p>
    <w:p w:rsidR="00B970B4" w:rsidRPr="00B970B4" w:rsidRDefault="00B970B4" w:rsidP="00B970B4">
      <w:pPr>
        <w:rPr>
          <w:sz w:val="24"/>
          <w:szCs w:val="24"/>
          <w:lang w:bidi="ru-RU"/>
        </w:rPr>
      </w:pPr>
      <w:r w:rsidRPr="00B970B4">
        <w:rPr>
          <w:sz w:val="24"/>
          <w:szCs w:val="24"/>
          <w:lang w:bidi="ru-RU"/>
        </w:rPr>
        <w:t>После завершения работы над текущей задачей необходимо нажать кнопку «Завершить».</w:t>
      </w:r>
    </w:p>
    <w:p w:rsidR="00B970B4" w:rsidRPr="00B970B4" w:rsidRDefault="00B970B4" w:rsidP="00876ED5">
      <w:pPr>
        <w:numPr>
          <w:ilvl w:val="0"/>
          <w:numId w:val="32"/>
        </w:numPr>
        <w:ind w:left="720" w:hanging="360"/>
        <w:rPr>
          <w:b/>
          <w:sz w:val="24"/>
          <w:szCs w:val="24"/>
          <w:lang w:val="en-US" w:bidi="ru-RU"/>
        </w:rPr>
      </w:pPr>
      <w:bookmarkStart w:id="9" w:name="__RefHeading___Toc3193_224996841"/>
      <w:bookmarkStart w:id="10" w:name="_Toc533605973"/>
      <w:r w:rsidRPr="00B970B4">
        <w:rPr>
          <w:b/>
          <w:sz w:val="24"/>
          <w:szCs w:val="24"/>
          <w:lang w:val="en-US" w:bidi="ru-RU"/>
        </w:rPr>
        <w:t>Состояния</w:t>
      </w:r>
      <w:bookmarkEnd w:id="9"/>
      <w:bookmarkEnd w:id="10"/>
    </w:p>
    <w:p w:rsidR="00B970B4" w:rsidRPr="00B970B4" w:rsidRDefault="00B970B4" w:rsidP="00B970B4">
      <w:pPr>
        <w:rPr>
          <w:sz w:val="24"/>
          <w:szCs w:val="24"/>
          <w:lang w:bidi="ru-RU"/>
        </w:rPr>
      </w:pPr>
      <w:r w:rsidRPr="00B970B4">
        <w:rPr>
          <w:sz w:val="24"/>
          <w:szCs w:val="24"/>
          <w:lang w:bidi="ru-RU"/>
        </w:rPr>
        <w:t>В  рабочих режимах «Входящий режим» и «Исходящий режим» в приложении «ВебАгент» допустимы следующие состояния:</w:t>
      </w:r>
    </w:p>
    <w:p w:rsidR="00B970B4" w:rsidRPr="00B970B4" w:rsidRDefault="00B970B4" w:rsidP="00B970B4">
      <w:pPr>
        <w:rPr>
          <w:sz w:val="24"/>
          <w:szCs w:val="24"/>
          <w:lang w:bidi="ru-RU"/>
        </w:rPr>
      </w:pPr>
      <w:r w:rsidRPr="00B970B4">
        <w:rPr>
          <w:sz w:val="24"/>
          <w:szCs w:val="24"/>
          <w:lang w:bidi="ru-RU"/>
        </w:rPr>
        <w:t>«Ожидание» - оператор готов принять входящий звонок по доступным проектам. Данное состояние недопустимо в режиме «Исходящие вызовы»</w:t>
      </w:r>
    </w:p>
    <w:p w:rsidR="00B970B4" w:rsidRPr="00B970B4" w:rsidRDefault="00B970B4" w:rsidP="00B970B4">
      <w:pPr>
        <w:rPr>
          <w:sz w:val="24"/>
          <w:szCs w:val="24"/>
          <w:lang w:bidi="ru-RU"/>
        </w:rPr>
      </w:pPr>
      <w:r w:rsidRPr="00B970B4">
        <w:rPr>
          <w:sz w:val="24"/>
          <w:szCs w:val="24"/>
          <w:lang w:bidi="ru-RU"/>
        </w:rPr>
        <w:t>«Пауза» - «ВебАгент» находится в режиме «временно недоступен». В данном состоянии звонки на данный ВебАгент не поступают. Время нахождения в этом состоянии ограничено, если за отведенное время не происходит перехода в другое состояние, то «ВебАгент» завершает работу.</w:t>
      </w:r>
    </w:p>
    <w:p w:rsidR="00B970B4" w:rsidRPr="00B970B4" w:rsidRDefault="00B970B4" w:rsidP="00B970B4">
      <w:pPr>
        <w:rPr>
          <w:sz w:val="24"/>
          <w:szCs w:val="24"/>
          <w:lang w:bidi="ru-RU"/>
        </w:rPr>
      </w:pPr>
      <w:r w:rsidRPr="00B970B4">
        <w:rPr>
          <w:sz w:val="24"/>
          <w:szCs w:val="24"/>
          <w:lang w:bidi="ru-RU"/>
        </w:rPr>
        <w:t>«Обработка» - оператору предоставлено время для обработки данных звонка. Состояние устанавливается автоматически после завершения разговора. На обработку вызова отводится заданное количество времени, после чего «ВебАгент» автоматически переходит в состояние «Ожидание». В этом состоянии оператор так же может перейти в состояние «Ожидание» или «Пауза» до окончания времени обработки.</w:t>
      </w:r>
    </w:p>
    <w:p w:rsidR="00B970B4" w:rsidRPr="00B970B4" w:rsidRDefault="00B970B4" w:rsidP="00B970B4">
      <w:pPr>
        <w:rPr>
          <w:sz w:val="24"/>
          <w:szCs w:val="24"/>
          <w:lang w:bidi="ru-RU"/>
        </w:rPr>
      </w:pPr>
      <w:r w:rsidRPr="00B970B4">
        <w:rPr>
          <w:sz w:val="24"/>
          <w:szCs w:val="24"/>
          <w:lang w:bidi="ru-RU"/>
        </w:rPr>
        <w:t>«Входящий звонок» - на «ВебАгент» поступил входящий звонок.</w:t>
      </w:r>
    </w:p>
    <w:p w:rsidR="00B970B4" w:rsidRPr="00B970B4" w:rsidRDefault="00B970B4" w:rsidP="00B970B4">
      <w:pPr>
        <w:rPr>
          <w:sz w:val="24"/>
          <w:szCs w:val="24"/>
          <w:lang w:bidi="ru-RU"/>
        </w:rPr>
      </w:pPr>
      <w:r w:rsidRPr="00B970B4">
        <w:rPr>
          <w:sz w:val="24"/>
          <w:szCs w:val="24"/>
          <w:lang w:bidi="ru-RU"/>
        </w:rPr>
        <w:t>«Исходящий звонок» - оператор совершил исходящий звонок.</w:t>
      </w:r>
    </w:p>
    <w:p w:rsidR="00B970B4" w:rsidRPr="00B970B4" w:rsidRDefault="00B970B4" w:rsidP="00B970B4">
      <w:pPr>
        <w:rPr>
          <w:sz w:val="24"/>
          <w:szCs w:val="24"/>
          <w:lang w:bidi="ru-RU"/>
        </w:rPr>
      </w:pPr>
      <w:r w:rsidRPr="00B970B4">
        <w:rPr>
          <w:sz w:val="24"/>
          <w:szCs w:val="24"/>
          <w:lang w:bidi="ru-RU"/>
        </w:rPr>
        <w:t>«Идет разговор» - соединение с абонентом установлено и идёт разговор.</w:t>
      </w:r>
    </w:p>
    <w:p w:rsidR="00B970B4" w:rsidRPr="00B970B4" w:rsidRDefault="00B970B4" w:rsidP="00B970B4">
      <w:pPr>
        <w:rPr>
          <w:sz w:val="24"/>
          <w:szCs w:val="24"/>
          <w:lang w:bidi="ru-RU"/>
        </w:rPr>
      </w:pPr>
      <w:r w:rsidRPr="00B970B4">
        <w:rPr>
          <w:sz w:val="24"/>
          <w:szCs w:val="24"/>
          <w:lang w:bidi="ru-RU"/>
        </w:rPr>
        <w:t>«Удержание вызова» - звонок находится на удержании.</w:t>
      </w:r>
    </w:p>
    <w:p w:rsidR="00B970B4" w:rsidRPr="00B970B4" w:rsidRDefault="00B970B4" w:rsidP="00B970B4">
      <w:pPr>
        <w:rPr>
          <w:sz w:val="24"/>
          <w:szCs w:val="24"/>
          <w:lang w:bidi="ru-RU"/>
        </w:rPr>
      </w:pPr>
      <w:r w:rsidRPr="00B970B4">
        <w:rPr>
          <w:sz w:val="24"/>
          <w:szCs w:val="24"/>
          <w:lang w:bidi="ru-RU"/>
        </w:rPr>
        <w:t>Рис. 9. Индикация состояния «Ожидание».</w:t>
      </w:r>
    </w:p>
    <w:p w:rsidR="00B970B4" w:rsidRPr="00B970B4" w:rsidRDefault="00B970B4" w:rsidP="00B970B4">
      <w:pPr>
        <w:rPr>
          <w:sz w:val="24"/>
          <w:szCs w:val="24"/>
          <w:lang w:bidi="ru-RU"/>
        </w:rPr>
      </w:pPr>
      <w:r w:rsidRPr="00B970B4">
        <w:rPr>
          <w:noProof/>
          <w:sz w:val="24"/>
          <w:szCs w:val="24"/>
          <w:lang w:eastAsia="ru-RU"/>
        </w:rPr>
        <w:drawing>
          <wp:inline distT="0" distB="0" distL="0" distR="0" wp14:anchorId="22E7123D" wp14:editId="15B3792B">
            <wp:extent cx="3045232" cy="134302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1">
                      <a:extLst>
                        <a:ext uri="{28A0092B-C50C-407E-A947-70E740481C1C}">
                          <a14:useLocalDpi xmlns:a14="http://schemas.microsoft.com/office/drawing/2010/main" val="0"/>
                        </a:ext>
                      </a:extLst>
                    </a:blip>
                    <a:stretch>
                      <a:fillRect/>
                    </a:stretch>
                  </pic:blipFill>
                  <pic:spPr>
                    <a:xfrm>
                      <a:off x="0" y="0"/>
                      <a:ext cx="3046274" cy="1343484"/>
                    </a:xfrm>
                    <a:prstGeom prst="rect">
                      <a:avLst/>
                    </a:prstGeom>
                  </pic:spPr>
                </pic:pic>
              </a:graphicData>
            </a:graphic>
          </wp:inline>
        </w:drawing>
      </w:r>
    </w:p>
    <w:p w:rsidR="00B970B4" w:rsidRPr="00B970B4" w:rsidRDefault="00B970B4" w:rsidP="00B970B4">
      <w:pPr>
        <w:rPr>
          <w:sz w:val="24"/>
          <w:szCs w:val="24"/>
          <w:lang w:bidi="ru-RU"/>
        </w:rPr>
      </w:pPr>
    </w:p>
    <w:p w:rsidR="00B970B4" w:rsidRPr="00B970B4" w:rsidRDefault="00B970B4" w:rsidP="00B970B4">
      <w:pPr>
        <w:rPr>
          <w:sz w:val="24"/>
          <w:szCs w:val="24"/>
          <w:lang w:bidi="ru-RU"/>
        </w:rPr>
      </w:pPr>
      <w:r w:rsidRPr="00B970B4">
        <w:rPr>
          <w:sz w:val="24"/>
          <w:szCs w:val="24"/>
          <w:lang w:bidi="ru-RU"/>
        </w:rPr>
        <w:t>Рис. 10. Индикация состояния «Пауза».</w:t>
      </w:r>
    </w:p>
    <w:p w:rsidR="00B970B4" w:rsidRPr="00B970B4" w:rsidRDefault="00B970B4" w:rsidP="00B970B4">
      <w:pPr>
        <w:rPr>
          <w:sz w:val="24"/>
          <w:szCs w:val="24"/>
          <w:lang w:bidi="ru-RU"/>
        </w:rPr>
      </w:pPr>
      <w:r w:rsidRPr="00B970B4">
        <w:rPr>
          <w:noProof/>
          <w:sz w:val="24"/>
          <w:szCs w:val="24"/>
          <w:lang w:eastAsia="ru-RU"/>
        </w:rPr>
        <w:drawing>
          <wp:inline distT="0" distB="0" distL="0" distR="0" wp14:anchorId="213C1348" wp14:editId="18BC6E86">
            <wp:extent cx="3143250" cy="133541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2">
                      <a:extLst>
                        <a:ext uri="{28A0092B-C50C-407E-A947-70E740481C1C}">
                          <a14:useLocalDpi xmlns:a14="http://schemas.microsoft.com/office/drawing/2010/main" val="0"/>
                        </a:ext>
                      </a:extLst>
                    </a:blip>
                    <a:stretch>
                      <a:fillRect/>
                    </a:stretch>
                  </pic:blipFill>
                  <pic:spPr>
                    <a:xfrm>
                      <a:off x="0" y="0"/>
                      <a:ext cx="3143250" cy="1335419"/>
                    </a:xfrm>
                    <a:prstGeom prst="rect">
                      <a:avLst/>
                    </a:prstGeom>
                  </pic:spPr>
                </pic:pic>
              </a:graphicData>
            </a:graphic>
          </wp:inline>
        </w:drawing>
      </w:r>
    </w:p>
    <w:p w:rsidR="00B970B4" w:rsidRPr="00B970B4" w:rsidRDefault="00B970B4" w:rsidP="00B970B4">
      <w:pPr>
        <w:rPr>
          <w:sz w:val="24"/>
          <w:szCs w:val="24"/>
          <w:lang w:bidi="ru-RU"/>
        </w:rPr>
      </w:pPr>
      <w:r w:rsidRPr="00B970B4">
        <w:rPr>
          <w:sz w:val="24"/>
          <w:szCs w:val="24"/>
          <w:lang w:bidi="ru-RU"/>
        </w:rPr>
        <w:t>Рис. 11. Индикация состояния «Обработка».</w:t>
      </w:r>
    </w:p>
    <w:p w:rsidR="00B970B4" w:rsidRPr="00B970B4" w:rsidRDefault="00B970B4" w:rsidP="00B970B4">
      <w:pPr>
        <w:rPr>
          <w:sz w:val="24"/>
          <w:szCs w:val="24"/>
          <w:lang w:bidi="ru-RU"/>
        </w:rPr>
      </w:pPr>
      <w:r w:rsidRPr="00B970B4">
        <w:rPr>
          <w:noProof/>
          <w:sz w:val="24"/>
          <w:szCs w:val="24"/>
          <w:lang w:eastAsia="ru-RU"/>
        </w:rPr>
        <w:drawing>
          <wp:inline distT="0" distB="0" distL="0" distR="0" wp14:anchorId="0FE8DB75" wp14:editId="7337C3A2">
            <wp:extent cx="3790950" cy="14192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63">
                      <a:extLst>
                        <a:ext uri="{28A0092B-C50C-407E-A947-70E740481C1C}">
                          <a14:useLocalDpi xmlns:a14="http://schemas.microsoft.com/office/drawing/2010/main" val="0"/>
                        </a:ext>
                      </a:extLst>
                    </a:blip>
                    <a:stretch>
                      <a:fillRect/>
                    </a:stretch>
                  </pic:blipFill>
                  <pic:spPr>
                    <a:xfrm>
                      <a:off x="0" y="0"/>
                      <a:ext cx="3790950" cy="1419225"/>
                    </a:xfrm>
                    <a:prstGeom prst="rect">
                      <a:avLst/>
                    </a:prstGeom>
                  </pic:spPr>
                </pic:pic>
              </a:graphicData>
            </a:graphic>
          </wp:inline>
        </w:drawing>
      </w:r>
    </w:p>
    <w:p w:rsidR="00B970B4" w:rsidRDefault="00B970B4" w:rsidP="00B970B4">
      <w:pPr>
        <w:rPr>
          <w:b/>
          <w:bCs/>
          <w:sz w:val="24"/>
          <w:szCs w:val="24"/>
          <w:lang w:val="en-US" w:bidi="ru-RU"/>
        </w:rPr>
      </w:pPr>
    </w:p>
    <w:p w:rsidR="00B970B4" w:rsidRPr="00B970B4" w:rsidRDefault="00B970B4" w:rsidP="00B970B4">
      <w:pPr>
        <w:rPr>
          <w:b/>
          <w:bCs/>
          <w:sz w:val="24"/>
          <w:szCs w:val="24"/>
          <w:lang w:bidi="ru-RU"/>
        </w:rPr>
      </w:pPr>
      <w:r w:rsidRPr="00B970B4">
        <w:rPr>
          <w:sz w:val="24"/>
          <w:szCs w:val="24"/>
          <w:lang w:bidi="ru-RU"/>
        </w:rPr>
        <w:t>Рис. 12. Индикация состояния «Исходящий режим».</w:t>
      </w:r>
    </w:p>
    <w:p w:rsidR="00B970B4" w:rsidRPr="00B970B4" w:rsidRDefault="00B970B4" w:rsidP="00B970B4">
      <w:pPr>
        <w:rPr>
          <w:sz w:val="24"/>
          <w:szCs w:val="24"/>
          <w:lang w:bidi="ru-RU"/>
        </w:rPr>
      </w:pPr>
      <w:r w:rsidRPr="00B970B4">
        <w:rPr>
          <w:noProof/>
          <w:sz w:val="24"/>
          <w:szCs w:val="24"/>
          <w:lang w:eastAsia="ru-RU"/>
        </w:rPr>
        <w:drawing>
          <wp:inline distT="0" distB="0" distL="0" distR="0" wp14:anchorId="3D591D88" wp14:editId="1ECEB1AA">
            <wp:extent cx="3686175" cy="11049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4">
                      <a:extLst>
                        <a:ext uri="{28A0092B-C50C-407E-A947-70E740481C1C}">
                          <a14:useLocalDpi xmlns:a14="http://schemas.microsoft.com/office/drawing/2010/main" val="0"/>
                        </a:ext>
                      </a:extLst>
                    </a:blip>
                    <a:stretch>
                      <a:fillRect/>
                    </a:stretch>
                  </pic:blipFill>
                  <pic:spPr>
                    <a:xfrm>
                      <a:off x="0" y="0"/>
                      <a:ext cx="3686175" cy="1104900"/>
                    </a:xfrm>
                    <a:prstGeom prst="rect">
                      <a:avLst/>
                    </a:prstGeom>
                  </pic:spPr>
                </pic:pic>
              </a:graphicData>
            </a:graphic>
          </wp:inline>
        </w:drawing>
      </w:r>
    </w:p>
    <w:p w:rsidR="00B970B4" w:rsidRPr="00B970B4" w:rsidRDefault="00B970B4" w:rsidP="00B970B4">
      <w:pPr>
        <w:rPr>
          <w:sz w:val="24"/>
          <w:szCs w:val="24"/>
          <w:lang w:bidi="ru-RU"/>
        </w:rPr>
      </w:pPr>
    </w:p>
    <w:p w:rsidR="00B970B4" w:rsidRPr="00B970B4" w:rsidRDefault="00B970B4" w:rsidP="00876ED5">
      <w:pPr>
        <w:numPr>
          <w:ilvl w:val="0"/>
          <w:numId w:val="32"/>
        </w:numPr>
        <w:ind w:left="720" w:hanging="360"/>
        <w:rPr>
          <w:b/>
          <w:sz w:val="24"/>
          <w:szCs w:val="24"/>
          <w:lang w:val="en-US" w:bidi="ru-RU"/>
        </w:rPr>
      </w:pPr>
      <w:bookmarkStart w:id="11" w:name="__RefHeading___Toc3195_224996841"/>
      <w:bookmarkStart w:id="12" w:name="_Toc533605974"/>
      <w:r w:rsidRPr="00B970B4">
        <w:rPr>
          <w:b/>
          <w:sz w:val="24"/>
          <w:szCs w:val="24"/>
          <w:lang w:val="en-US" w:bidi="ru-RU"/>
        </w:rPr>
        <w:t>Обработка вызовов</w:t>
      </w:r>
      <w:bookmarkEnd w:id="11"/>
      <w:bookmarkEnd w:id="12"/>
    </w:p>
    <w:p w:rsidR="00876ED5" w:rsidRPr="00866974" w:rsidRDefault="00876ED5" w:rsidP="00B970B4">
      <w:pPr>
        <w:rPr>
          <w:sz w:val="24"/>
          <w:szCs w:val="24"/>
          <w:lang w:bidi="ru-RU"/>
        </w:rPr>
      </w:pPr>
      <w:r w:rsidRPr="00B970B4">
        <w:rPr>
          <w:noProof/>
          <w:sz w:val="24"/>
          <w:szCs w:val="24"/>
          <w:lang w:eastAsia="ru-RU"/>
        </w:rPr>
        <w:drawing>
          <wp:anchor distT="0" distB="0" distL="114300" distR="114300" simplePos="0" relativeHeight="251659264" behindDoc="0" locked="0" layoutInCell="1" allowOverlap="1" wp14:anchorId="7A8296A1" wp14:editId="7ED99073">
            <wp:simplePos x="0" y="0"/>
            <wp:positionH relativeFrom="column">
              <wp:posOffset>45085</wp:posOffset>
            </wp:positionH>
            <wp:positionV relativeFrom="paragraph">
              <wp:posOffset>1133475</wp:posOffset>
            </wp:positionV>
            <wp:extent cx="5161915" cy="2994660"/>
            <wp:effectExtent l="0" t="0" r="635" b="0"/>
            <wp:wrapTopAndBottom/>
            <wp:docPr id="14"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5161915" cy="2994660"/>
                    </a:xfrm>
                    <a:prstGeom prst="rect">
                      <a:avLst/>
                    </a:prstGeom>
                    <a:noFill/>
                    <a:ln>
                      <a:noFill/>
                      <a:prstDash/>
                    </a:ln>
                  </pic:spPr>
                </pic:pic>
              </a:graphicData>
            </a:graphic>
          </wp:anchor>
        </w:drawing>
      </w:r>
      <w:r w:rsidR="00B970B4" w:rsidRPr="00B970B4">
        <w:rPr>
          <w:sz w:val="24"/>
          <w:szCs w:val="24"/>
          <w:lang w:bidi="ru-RU"/>
        </w:rPr>
        <w:t>Приложение «ВебАгент» поддерживает операции с входящими и исходящими звонками. Встроенный телефон допускает работу не более чем с двумя вызовами в один момент времени, при этом входящий звонок у оператора  может быть только один и то</w:t>
      </w:r>
      <w:r w:rsidR="00B970B4">
        <w:rPr>
          <w:sz w:val="24"/>
          <w:szCs w:val="24"/>
          <w:lang w:bidi="ru-RU"/>
        </w:rPr>
        <w:t>лько в режиме «Входящие вызовы»</w:t>
      </w:r>
      <w:r>
        <w:rPr>
          <w:sz w:val="24"/>
          <w:szCs w:val="24"/>
          <w:lang w:bidi="ru-RU"/>
        </w:rPr>
        <w:t xml:space="preserve"> </w:t>
      </w:r>
    </w:p>
    <w:p w:rsidR="00B970B4" w:rsidRPr="00876ED5" w:rsidRDefault="00B970B4" w:rsidP="00B970B4">
      <w:pPr>
        <w:rPr>
          <w:sz w:val="24"/>
          <w:szCs w:val="24"/>
          <w:lang w:bidi="ru-RU"/>
        </w:rPr>
      </w:pPr>
      <w:r w:rsidRPr="00B970B4">
        <w:rPr>
          <w:sz w:val="24"/>
          <w:szCs w:val="24"/>
          <w:lang w:bidi="ru-RU"/>
        </w:rPr>
        <w:t>Рис. 14. Состояния ВебАгента при работе с входящими звонками.</w:t>
      </w:r>
    </w:p>
    <w:p w:rsidR="00B970B4" w:rsidRPr="00866974" w:rsidRDefault="00B970B4" w:rsidP="00B970B4">
      <w:pPr>
        <w:rPr>
          <w:sz w:val="24"/>
          <w:szCs w:val="24"/>
          <w:lang w:bidi="ru-RU"/>
        </w:rPr>
      </w:pPr>
    </w:p>
    <w:p w:rsidR="00B970B4" w:rsidRPr="00B970B4" w:rsidRDefault="00B970B4" w:rsidP="00B970B4">
      <w:pPr>
        <w:rPr>
          <w:sz w:val="24"/>
          <w:szCs w:val="24"/>
          <w:lang w:bidi="ru-RU"/>
        </w:rPr>
      </w:pPr>
      <w:r w:rsidRPr="00B970B4">
        <w:rPr>
          <w:sz w:val="24"/>
          <w:szCs w:val="24"/>
          <w:lang w:bidi="ru-RU"/>
        </w:rPr>
        <w:t>Рис. 15. Состояния ВебАгента при работе с исходящими звонками.</w:t>
      </w:r>
    </w:p>
    <w:p w:rsidR="00876ED5" w:rsidRPr="00866974" w:rsidRDefault="00B970B4" w:rsidP="00876ED5">
      <w:pPr>
        <w:rPr>
          <w:sz w:val="24"/>
          <w:szCs w:val="24"/>
          <w:lang w:bidi="ru-RU"/>
        </w:rPr>
      </w:pPr>
      <w:r w:rsidRPr="00B970B4">
        <w:rPr>
          <w:noProof/>
          <w:sz w:val="24"/>
          <w:szCs w:val="24"/>
          <w:lang w:eastAsia="ru-RU"/>
        </w:rPr>
        <w:drawing>
          <wp:anchor distT="0" distB="0" distL="114300" distR="114300" simplePos="0" relativeHeight="251660288" behindDoc="0" locked="0" layoutInCell="1" allowOverlap="1" wp14:anchorId="7B87969E" wp14:editId="1BAA1B92">
            <wp:simplePos x="0" y="0"/>
            <wp:positionH relativeFrom="column">
              <wp:align>center</wp:align>
            </wp:positionH>
            <wp:positionV relativeFrom="paragraph">
              <wp:posOffset>731</wp:posOffset>
            </wp:positionV>
            <wp:extent cx="5105552" cy="2783159"/>
            <wp:effectExtent l="0" t="0" r="0" b="0"/>
            <wp:wrapTopAndBottom/>
            <wp:docPr id="15"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5105552" cy="2783159"/>
                    </a:xfrm>
                    <a:prstGeom prst="rect">
                      <a:avLst/>
                    </a:prstGeom>
                    <a:noFill/>
                    <a:ln>
                      <a:noFill/>
                      <a:prstDash/>
                    </a:ln>
                  </pic:spPr>
                </pic:pic>
              </a:graphicData>
            </a:graphic>
          </wp:anchor>
        </w:drawing>
      </w:r>
    </w:p>
    <w:p w:rsidR="00B970B4" w:rsidRPr="00876ED5" w:rsidRDefault="00B970B4" w:rsidP="00876ED5">
      <w:pPr>
        <w:rPr>
          <w:sz w:val="24"/>
          <w:szCs w:val="24"/>
          <w:lang w:bidi="ru-RU"/>
        </w:rPr>
      </w:pPr>
      <w:r w:rsidRPr="00876ED5">
        <w:rPr>
          <w:sz w:val="24"/>
          <w:szCs w:val="24"/>
          <w:lang w:bidi="ru-RU"/>
        </w:rPr>
        <w:t>В случае одного установленного звонка доступны следующие действия:</w:t>
      </w:r>
    </w:p>
    <w:p w:rsidR="00B970B4" w:rsidRPr="00B970B4" w:rsidRDefault="00B970B4" w:rsidP="00876ED5">
      <w:pPr>
        <w:numPr>
          <w:ilvl w:val="0"/>
          <w:numId w:val="39"/>
        </w:numPr>
        <w:ind w:left="1440" w:hanging="360"/>
        <w:rPr>
          <w:sz w:val="24"/>
          <w:szCs w:val="24"/>
          <w:lang w:bidi="ru-RU"/>
        </w:rPr>
      </w:pPr>
      <w:r w:rsidRPr="00B970B4">
        <w:rPr>
          <w:sz w:val="24"/>
          <w:szCs w:val="24"/>
          <w:lang w:bidi="ru-RU"/>
        </w:rPr>
        <w:t>Установка звонка на удержание</w:t>
      </w:r>
    </w:p>
    <w:p w:rsidR="00B970B4" w:rsidRPr="00B970B4" w:rsidRDefault="00B970B4" w:rsidP="00876ED5">
      <w:pPr>
        <w:numPr>
          <w:ilvl w:val="0"/>
          <w:numId w:val="39"/>
        </w:numPr>
        <w:ind w:left="1440" w:hanging="360"/>
        <w:rPr>
          <w:sz w:val="24"/>
          <w:szCs w:val="24"/>
          <w:lang w:bidi="ru-RU"/>
        </w:rPr>
      </w:pPr>
      <w:r w:rsidRPr="00B970B4">
        <w:rPr>
          <w:sz w:val="24"/>
          <w:szCs w:val="24"/>
          <w:lang w:bidi="ru-RU"/>
        </w:rPr>
        <w:t>Завершение звонка</w:t>
      </w:r>
    </w:p>
    <w:p w:rsidR="00B970B4" w:rsidRPr="00B970B4" w:rsidRDefault="00B970B4" w:rsidP="00876ED5">
      <w:pPr>
        <w:numPr>
          <w:ilvl w:val="0"/>
          <w:numId w:val="39"/>
        </w:numPr>
        <w:ind w:left="1440" w:hanging="360"/>
        <w:rPr>
          <w:sz w:val="24"/>
          <w:szCs w:val="24"/>
          <w:lang w:bidi="ru-RU"/>
        </w:rPr>
      </w:pPr>
      <w:r w:rsidRPr="00B970B4">
        <w:rPr>
          <w:sz w:val="24"/>
          <w:szCs w:val="24"/>
          <w:lang w:bidi="ru-RU"/>
        </w:rPr>
        <w:t>Создание одношаговой конференции</w:t>
      </w:r>
    </w:p>
    <w:p w:rsidR="00B970B4" w:rsidRPr="00B970B4" w:rsidRDefault="00B970B4" w:rsidP="00876ED5">
      <w:pPr>
        <w:numPr>
          <w:ilvl w:val="0"/>
          <w:numId w:val="39"/>
        </w:numPr>
        <w:ind w:left="1440" w:hanging="360"/>
        <w:rPr>
          <w:sz w:val="24"/>
          <w:szCs w:val="24"/>
          <w:lang w:bidi="ru-RU"/>
        </w:rPr>
      </w:pPr>
      <w:r w:rsidRPr="00B970B4">
        <w:rPr>
          <w:sz w:val="24"/>
          <w:szCs w:val="24"/>
          <w:lang w:bidi="ru-RU"/>
        </w:rPr>
        <w:t>Одношаговый перевод звонка</w:t>
      </w:r>
    </w:p>
    <w:p w:rsidR="00B970B4" w:rsidRPr="00B970B4" w:rsidRDefault="00B970B4" w:rsidP="00876ED5">
      <w:pPr>
        <w:rPr>
          <w:sz w:val="24"/>
          <w:szCs w:val="24"/>
          <w:lang w:bidi="ru-RU"/>
        </w:rPr>
      </w:pPr>
      <w:r w:rsidRPr="00B970B4">
        <w:rPr>
          <w:sz w:val="24"/>
          <w:szCs w:val="24"/>
          <w:lang w:bidi="ru-RU"/>
        </w:rPr>
        <w:t>В случае двух установленных звонков становятся возможны следующие действия:</w:t>
      </w:r>
    </w:p>
    <w:p w:rsidR="00B970B4" w:rsidRPr="00B970B4" w:rsidRDefault="00B970B4" w:rsidP="00876ED5">
      <w:pPr>
        <w:rPr>
          <w:sz w:val="24"/>
          <w:szCs w:val="24"/>
          <w:lang w:bidi="ru-RU"/>
        </w:rPr>
      </w:pPr>
      <w:r w:rsidRPr="00B970B4">
        <w:rPr>
          <w:sz w:val="24"/>
          <w:szCs w:val="24"/>
          <w:lang w:bidi="ru-RU"/>
        </w:rPr>
        <w:t>Перевод первого звонка на второй</w:t>
      </w:r>
    </w:p>
    <w:p w:rsidR="00B970B4" w:rsidRPr="00B970B4" w:rsidRDefault="00B970B4" w:rsidP="00876ED5">
      <w:pPr>
        <w:rPr>
          <w:sz w:val="24"/>
          <w:szCs w:val="24"/>
          <w:lang w:bidi="ru-RU"/>
        </w:rPr>
      </w:pPr>
      <w:r w:rsidRPr="00B970B4">
        <w:rPr>
          <w:sz w:val="24"/>
          <w:szCs w:val="24"/>
          <w:lang w:bidi="ru-RU"/>
        </w:rPr>
        <w:t>Создание конференции</w:t>
      </w:r>
    </w:p>
    <w:p w:rsidR="00B970B4" w:rsidRPr="00B970B4" w:rsidRDefault="00B970B4" w:rsidP="00876ED5">
      <w:pPr>
        <w:rPr>
          <w:sz w:val="24"/>
          <w:szCs w:val="24"/>
          <w:lang w:bidi="ru-RU"/>
        </w:rPr>
      </w:pPr>
      <w:r w:rsidRPr="00B970B4">
        <w:rPr>
          <w:sz w:val="24"/>
          <w:szCs w:val="24"/>
          <w:lang w:bidi="ru-RU"/>
        </w:rPr>
        <w:t>Так же «ВебАгент» предостовляет следующие возможности:</w:t>
      </w:r>
    </w:p>
    <w:p w:rsidR="00B970B4" w:rsidRPr="00B970B4" w:rsidRDefault="00B970B4" w:rsidP="00876ED5">
      <w:pPr>
        <w:ind w:left="390"/>
        <w:rPr>
          <w:sz w:val="24"/>
          <w:szCs w:val="24"/>
          <w:lang w:bidi="ru-RU"/>
        </w:rPr>
      </w:pPr>
      <w:r w:rsidRPr="00B970B4">
        <w:rPr>
          <w:sz w:val="24"/>
          <w:szCs w:val="24"/>
          <w:lang w:bidi="ru-RU"/>
        </w:rPr>
        <w:t>Регулировка уровня громкости входного и выходного устройства</w:t>
      </w:r>
    </w:p>
    <w:p w:rsidR="00B970B4" w:rsidRPr="00B970B4" w:rsidRDefault="00B970B4" w:rsidP="00876ED5">
      <w:pPr>
        <w:ind w:left="390"/>
        <w:rPr>
          <w:sz w:val="24"/>
          <w:szCs w:val="24"/>
          <w:lang w:bidi="ru-RU"/>
        </w:rPr>
      </w:pPr>
      <w:r w:rsidRPr="00B970B4">
        <w:rPr>
          <w:sz w:val="24"/>
          <w:szCs w:val="24"/>
          <w:lang w:bidi="ru-RU"/>
        </w:rPr>
        <w:t>Отключение входного устройства (mute)</w:t>
      </w:r>
    </w:p>
    <w:p w:rsidR="00B970B4" w:rsidRPr="00866974" w:rsidRDefault="00B970B4" w:rsidP="00876ED5">
      <w:pPr>
        <w:rPr>
          <w:sz w:val="24"/>
          <w:szCs w:val="24"/>
          <w:lang w:bidi="ru-RU"/>
        </w:rPr>
      </w:pPr>
      <w:r w:rsidRPr="00B970B4">
        <w:rPr>
          <w:sz w:val="24"/>
          <w:szCs w:val="24"/>
          <w:lang w:bidi="ru-RU"/>
        </w:rPr>
        <w:t>Информация о звонке предоставляется оператору в полях «Абонент» и «Номер». В случае ограничения видимости информации о звонке данные поля заполняются значением «скрыт».</w:t>
      </w:r>
    </w:p>
    <w:p w:rsidR="00876ED5" w:rsidRPr="00866974" w:rsidRDefault="00876ED5" w:rsidP="00876ED5">
      <w:pPr>
        <w:rPr>
          <w:sz w:val="24"/>
          <w:szCs w:val="24"/>
          <w:lang w:bidi="ru-RU"/>
        </w:rPr>
      </w:pPr>
    </w:p>
    <w:p w:rsidR="00B970B4" w:rsidRPr="00B970B4" w:rsidRDefault="00B970B4" w:rsidP="00876ED5">
      <w:pPr>
        <w:rPr>
          <w:sz w:val="24"/>
          <w:szCs w:val="24"/>
          <w:lang w:bidi="ru-RU"/>
        </w:rPr>
      </w:pPr>
      <w:r w:rsidRPr="00B970B4">
        <w:rPr>
          <w:sz w:val="24"/>
          <w:szCs w:val="24"/>
          <w:lang w:bidi="ru-RU"/>
        </w:rPr>
        <w:t>Рис. 16. Данные абонента.</w:t>
      </w:r>
    </w:p>
    <w:p w:rsidR="00B970B4" w:rsidRPr="00B970B4" w:rsidRDefault="00B970B4" w:rsidP="00876ED5">
      <w:pPr>
        <w:rPr>
          <w:sz w:val="24"/>
          <w:szCs w:val="24"/>
          <w:lang w:bidi="ru-RU"/>
        </w:rPr>
      </w:pPr>
      <w:r w:rsidRPr="00B970B4">
        <w:rPr>
          <w:noProof/>
          <w:sz w:val="24"/>
          <w:szCs w:val="24"/>
          <w:lang w:eastAsia="ru-RU"/>
        </w:rPr>
        <w:drawing>
          <wp:inline distT="0" distB="0" distL="0" distR="0" wp14:anchorId="67F0605E" wp14:editId="0BADD60F">
            <wp:extent cx="4972050" cy="16859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7">
                      <a:extLst>
                        <a:ext uri="{28A0092B-C50C-407E-A947-70E740481C1C}">
                          <a14:useLocalDpi xmlns:a14="http://schemas.microsoft.com/office/drawing/2010/main" val="0"/>
                        </a:ext>
                      </a:extLst>
                    </a:blip>
                    <a:stretch>
                      <a:fillRect/>
                    </a:stretch>
                  </pic:blipFill>
                  <pic:spPr>
                    <a:xfrm>
                      <a:off x="0" y="0"/>
                      <a:ext cx="4972050" cy="1685925"/>
                    </a:xfrm>
                    <a:prstGeom prst="rect">
                      <a:avLst/>
                    </a:prstGeom>
                  </pic:spPr>
                </pic:pic>
              </a:graphicData>
            </a:graphic>
          </wp:inline>
        </w:drawing>
      </w:r>
    </w:p>
    <w:p w:rsidR="00B970B4" w:rsidRPr="00B970B4" w:rsidRDefault="00B970B4" w:rsidP="00876ED5">
      <w:pPr>
        <w:rPr>
          <w:sz w:val="24"/>
          <w:szCs w:val="24"/>
          <w:lang w:bidi="ru-RU"/>
        </w:rPr>
      </w:pPr>
      <w:r w:rsidRPr="00B970B4">
        <w:rPr>
          <w:sz w:val="24"/>
          <w:szCs w:val="24"/>
          <w:lang w:bidi="ru-RU"/>
        </w:rPr>
        <w:t>Таблица 1. Элементы управления «ВебАгента» для взаимодействий с вызовами.</w:t>
      </w:r>
    </w:p>
    <w:tbl>
      <w:tblPr>
        <w:tblW w:w="9645" w:type="dxa"/>
        <w:tblInd w:w="10" w:type="dxa"/>
        <w:tblLayout w:type="fixed"/>
        <w:tblCellMar>
          <w:left w:w="10" w:type="dxa"/>
          <w:right w:w="10" w:type="dxa"/>
        </w:tblCellMar>
        <w:tblLook w:val="04A0" w:firstRow="1" w:lastRow="0" w:firstColumn="1" w:lastColumn="0" w:noHBand="0" w:noVBand="1"/>
      </w:tblPr>
      <w:tblGrid>
        <w:gridCol w:w="3205"/>
        <w:gridCol w:w="1196"/>
        <w:gridCol w:w="5244"/>
      </w:tblGrid>
      <w:tr w:rsidR="00B970B4" w:rsidRPr="00B970B4" w:rsidTr="00856613">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Действие</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Элемент</w:t>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Горячая клавиша</w:t>
            </w:r>
          </w:p>
        </w:tc>
      </w:tr>
      <w:tr w:rsidR="00B970B4" w:rsidRPr="00B970B4" w:rsidTr="00856613">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Ответ на звонок</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noProof/>
                <w:sz w:val="24"/>
                <w:szCs w:val="24"/>
                <w:lang w:eastAsia="ru-RU"/>
              </w:rPr>
              <w:drawing>
                <wp:anchor distT="0" distB="0" distL="114300" distR="114300" simplePos="0" relativeHeight="251662336" behindDoc="0" locked="0" layoutInCell="1" allowOverlap="1" wp14:anchorId="26F9C41C" wp14:editId="56E524A9">
                  <wp:simplePos x="0" y="0"/>
                  <wp:positionH relativeFrom="column">
                    <wp:posOffset>60807</wp:posOffset>
                  </wp:positionH>
                  <wp:positionV relativeFrom="paragraph">
                    <wp:posOffset>123078</wp:posOffset>
                  </wp:positionV>
                  <wp:extent cx="581009" cy="523768"/>
                  <wp:effectExtent l="0" t="0" r="0" b="0"/>
                  <wp:wrapSquare wrapText="bothSides"/>
                  <wp:docPr id="17"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581009" cy="523768"/>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F3</w:t>
            </w:r>
          </w:p>
        </w:tc>
      </w:tr>
      <w:tr w:rsidR="00B970B4" w:rsidRPr="00B970B4" w:rsidTr="00856613">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Завершить звонок</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noProof/>
                <w:sz w:val="24"/>
                <w:szCs w:val="24"/>
                <w:lang w:eastAsia="ru-RU"/>
              </w:rPr>
              <w:drawing>
                <wp:anchor distT="0" distB="0" distL="114300" distR="114300" simplePos="0" relativeHeight="251663360" behindDoc="0" locked="0" layoutInCell="1" allowOverlap="1" wp14:anchorId="2FBC53F8" wp14:editId="66EE0C23">
                  <wp:simplePos x="0" y="0"/>
                  <wp:positionH relativeFrom="column">
                    <wp:posOffset>60807</wp:posOffset>
                  </wp:positionH>
                  <wp:positionV relativeFrom="paragraph">
                    <wp:posOffset>142920</wp:posOffset>
                  </wp:positionV>
                  <wp:extent cx="581009" cy="523768"/>
                  <wp:effectExtent l="0" t="0" r="0" b="0"/>
                  <wp:wrapSquare wrapText="bothSides"/>
                  <wp:docPr id="18" name="Imag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581009" cy="523768"/>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 xml:space="preserve">  F4</w:t>
            </w:r>
          </w:p>
        </w:tc>
      </w:tr>
      <w:tr w:rsidR="00B970B4" w:rsidRPr="00B970B4" w:rsidTr="00856613">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Поставить на удержание</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noProof/>
                <w:sz w:val="24"/>
                <w:szCs w:val="24"/>
                <w:lang w:eastAsia="ru-RU"/>
              </w:rPr>
              <w:drawing>
                <wp:anchor distT="0" distB="0" distL="114300" distR="114300" simplePos="0" relativeHeight="251664384" behindDoc="0" locked="0" layoutInCell="1" allowOverlap="1" wp14:anchorId="555479A6" wp14:editId="24CBB477">
                  <wp:simplePos x="0" y="0"/>
                  <wp:positionH relativeFrom="column">
                    <wp:posOffset>47548</wp:posOffset>
                  </wp:positionH>
                  <wp:positionV relativeFrom="paragraph">
                    <wp:posOffset>29169</wp:posOffset>
                  </wp:positionV>
                  <wp:extent cx="581009" cy="523768"/>
                  <wp:effectExtent l="0" t="0" r="0" b="0"/>
                  <wp:wrapSquare wrapText="bothSides"/>
                  <wp:docPr id="19" name="Imag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581009" cy="523768"/>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rPr>
                <w:sz w:val="24"/>
                <w:szCs w:val="24"/>
                <w:lang w:val="en-US" w:bidi="ru-RU"/>
              </w:rPr>
            </w:pPr>
            <w:r w:rsidRPr="00B970B4">
              <w:rPr>
                <w:sz w:val="24"/>
                <w:szCs w:val="24"/>
                <w:lang w:val="en-US" w:bidi="ru-RU"/>
              </w:rPr>
              <w:t>-</w:t>
            </w:r>
          </w:p>
        </w:tc>
      </w:tr>
      <w:tr w:rsidR="00B970B4" w:rsidRPr="00B970B4" w:rsidTr="00856613">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Снять с удержания</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noProof/>
                <w:sz w:val="24"/>
                <w:szCs w:val="24"/>
                <w:lang w:eastAsia="ru-RU"/>
              </w:rPr>
              <w:drawing>
                <wp:anchor distT="0" distB="0" distL="114300" distR="114300" simplePos="0" relativeHeight="251665408" behindDoc="0" locked="0" layoutInCell="1" allowOverlap="1" wp14:anchorId="35D706EF" wp14:editId="1531C02A">
                  <wp:simplePos x="0" y="0"/>
                  <wp:positionH relativeFrom="column">
                    <wp:posOffset>41788</wp:posOffset>
                  </wp:positionH>
                  <wp:positionV relativeFrom="paragraph">
                    <wp:posOffset>731</wp:posOffset>
                  </wp:positionV>
                  <wp:extent cx="581009" cy="523768"/>
                  <wp:effectExtent l="0" t="0" r="0" b="0"/>
                  <wp:wrapSquare wrapText="bothSides"/>
                  <wp:docPr id="20"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581009" cy="523768"/>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rPr>
                <w:sz w:val="24"/>
                <w:szCs w:val="24"/>
                <w:lang w:val="en-US" w:bidi="ru-RU"/>
              </w:rPr>
            </w:pPr>
            <w:r w:rsidRPr="00B970B4">
              <w:rPr>
                <w:sz w:val="24"/>
                <w:szCs w:val="24"/>
                <w:lang w:val="en-US" w:bidi="ru-RU"/>
              </w:rPr>
              <w:t>-</w:t>
            </w:r>
          </w:p>
        </w:tc>
      </w:tr>
      <w:tr w:rsidR="00B970B4" w:rsidRPr="00B970B4" w:rsidTr="00856613">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Одношаговый перевод</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noProof/>
                <w:sz w:val="24"/>
                <w:szCs w:val="24"/>
                <w:lang w:eastAsia="ru-RU"/>
              </w:rPr>
              <w:drawing>
                <wp:anchor distT="0" distB="0" distL="114300" distR="114300" simplePos="0" relativeHeight="251666432" behindDoc="0" locked="0" layoutInCell="1" allowOverlap="1" wp14:anchorId="30A5CDB8" wp14:editId="63D1EA1A">
                  <wp:simplePos x="0" y="0"/>
                  <wp:positionH relativeFrom="column">
                    <wp:posOffset>74889</wp:posOffset>
                  </wp:positionH>
                  <wp:positionV relativeFrom="paragraph">
                    <wp:posOffset>114482</wp:posOffset>
                  </wp:positionV>
                  <wp:extent cx="552571" cy="514441"/>
                  <wp:effectExtent l="0" t="0" r="0" b="0"/>
                  <wp:wrapSquare wrapText="bothSides"/>
                  <wp:docPr id="21" name="Imag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552571" cy="514441"/>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rPr>
                <w:sz w:val="24"/>
                <w:szCs w:val="24"/>
                <w:lang w:val="en-US" w:bidi="ru-RU"/>
              </w:rPr>
            </w:pPr>
            <w:r w:rsidRPr="00B970B4">
              <w:rPr>
                <w:sz w:val="24"/>
                <w:szCs w:val="24"/>
                <w:lang w:val="en-US" w:bidi="ru-RU"/>
              </w:rPr>
              <w:t>-</w:t>
            </w:r>
          </w:p>
        </w:tc>
      </w:tr>
      <w:tr w:rsidR="00B970B4" w:rsidRPr="00B970B4" w:rsidTr="00856613">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Подключение абонента</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noProof/>
                <w:sz w:val="24"/>
                <w:szCs w:val="24"/>
                <w:lang w:eastAsia="ru-RU"/>
              </w:rPr>
              <w:drawing>
                <wp:anchor distT="0" distB="0" distL="114300" distR="114300" simplePos="0" relativeHeight="251667456" behindDoc="0" locked="0" layoutInCell="1" allowOverlap="1" wp14:anchorId="070ED49F" wp14:editId="5EFF7DD3">
                  <wp:simplePos x="0" y="0"/>
                  <wp:positionH relativeFrom="column">
                    <wp:posOffset>47548</wp:posOffset>
                  </wp:positionH>
                  <wp:positionV relativeFrom="paragraph">
                    <wp:posOffset>76352</wp:posOffset>
                  </wp:positionV>
                  <wp:extent cx="552571" cy="514441"/>
                  <wp:effectExtent l="0" t="0" r="0" b="0"/>
                  <wp:wrapSquare wrapText="bothSides"/>
                  <wp:docPr id="22" name="Imag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552571" cy="514441"/>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rPr>
                <w:sz w:val="24"/>
                <w:szCs w:val="24"/>
                <w:lang w:val="en-US" w:bidi="ru-RU"/>
              </w:rPr>
            </w:pPr>
          </w:p>
        </w:tc>
      </w:tr>
      <w:tr w:rsidR="00B970B4" w:rsidRPr="00B970B4" w:rsidTr="00856613">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Перевод звонка</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noProof/>
                <w:sz w:val="24"/>
                <w:szCs w:val="24"/>
                <w:lang w:eastAsia="ru-RU"/>
              </w:rPr>
              <w:drawing>
                <wp:anchor distT="0" distB="0" distL="114300" distR="114300" simplePos="0" relativeHeight="251668480" behindDoc="0" locked="0" layoutInCell="1" allowOverlap="1" wp14:anchorId="0A8AEBFC" wp14:editId="0E8BDE58">
                  <wp:simplePos x="0" y="0"/>
                  <wp:positionH relativeFrom="column">
                    <wp:posOffset>55778</wp:posOffset>
                  </wp:positionH>
                  <wp:positionV relativeFrom="paragraph">
                    <wp:posOffset>17282</wp:posOffset>
                  </wp:positionV>
                  <wp:extent cx="552571" cy="514441"/>
                  <wp:effectExtent l="0" t="0" r="0" b="0"/>
                  <wp:wrapSquare wrapText="bothSides"/>
                  <wp:docPr id="23" name="Image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552571" cy="514441"/>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rPr>
                <w:sz w:val="24"/>
                <w:szCs w:val="24"/>
                <w:lang w:val="en-US" w:bidi="ru-RU"/>
              </w:rPr>
            </w:pPr>
          </w:p>
        </w:tc>
      </w:tr>
      <w:tr w:rsidR="00B970B4" w:rsidRPr="00B970B4" w:rsidTr="00856613">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Конференция</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noProof/>
                <w:sz w:val="24"/>
                <w:szCs w:val="24"/>
                <w:lang w:eastAsia="ru-RU"/>
              </w:rPr>
              <w:drawing>
                <wp:anchor distT="0" distB="0" distL="114300" distR="114300" simplePos="0" relativeHeight="251670528" behindDoc="0" locked="0" layoutInCell="1" allowOverlap="1" wp14:anchorId="26DD8780" wp14:editId="1BA3EF73">
                  <wp:simplePos x="0" y="0"/>
                  <wp:positionH relativeFrom="column">
                    <wp:posOffset>94000</wp:posOffset>
                  </wp:positionH>
                  <wp:positionV relativeFrom="paragraph">
                    <wp:posOffset>731</wp:posOffset>
                  </wp:positionV>
                  <wp:extent cx="552571" cy="514441"/>
                  <wp:effectExtent l="0" t="0" r="0" b="0"/>
                  <wp:wrapSquare wrapText="bothSides"/>
                  <wp:docPr id="24" name="Image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552571" cy="514441"/>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rPr>
                <w:sz w:val="24"/>
                <w:szCs w:val="24"/>
                <w:lang w:val="en-US" w:bidi="ru-RU"/>
              </w:rPr>
            </w:pPr>
          </w:p>
        </w:tc>
      </w:tr>
      <w:tr w:rsidR="00B970B4" w:rsidRPr="00B970B4" w:rsidTr="00856613">
        <w:trPr>
          <w:trHeight w:val="1052"/>
        </w:trPr>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sz w:val="24"/>
                <w:szCs w:val="24"/>
                <w:lang w:val="en-US" w:bidi="ru-RU"/>
              </w:rPr>
              <w:t>Отключение микрофона</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val="en-US" w:bidi="ru-RU"/>
              </w:rPr>
            </w:pPr>
            <w:r w:rsidRPr="00B970B4">
              <w:rPr>
                <w:noProof/>
                <w:sz w:val="24"/>
                <w:szCs w:val="24"/>
                <w:lang w:eastAsia="ru-RU"/>
              </w:rPr>
              <w:drawing>
                <wp:anchor distT="0" distB="0" distL="114300" distR="114300" simplePos="0" relativeHeight="251669504" behindDoc="0" locked="0" layoutInCell="1" allowOverlap="1" wp14:anchorId="7B25E039" wp14:editId="7717D58D">
                  <wp:simplePos x="0" y="0"/>
                  <wp:positionH relativeFrom="column">
                    <wp:align>center</wp:align>
                  </wp:positionH>
                  <wp:positionV relativeFrom="paragraph">
                    <wp:posOffset>731</wp:posOffset>
                  </wp:positionV>
                  <wp:extent cx="552571" cy="514441"/>
                  <wp:effectExtent l="0" t="0" r="0" b="0"/>
                  <wp:wrapSquare wrapText="bothSides"/>
                  <wp:docPr id="25" name="Image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552571" cy="514441"/>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B970B4" w:rsidRDefault="00B970B4" w:rsidP="00876ED5">
            <w:pPr>
              <w:rPr>
                <w:sz w:val="24"/>
                <w:szCs w:val="24"/>
                <w:lang w:val="en-US" w:bidi="ru-RU"/>
              </w:rPr>
            </w:pPr>
            <w:r w:rsidRPr="00B970B4">
              <w:rPr>
                <w:sz w:val="24"/>
                <w:szCs w:val="24"/>
                <w:lang w:val="en-US" w:bidi="ru-RU"/>
              </w:rPr>
              <w:t>-</w:t>
            </w:r>
          </w:p>
        </w:tc>
      </w:tr>
      <w:tr w:rsidR="00B970B4" w:rsidRPr="00B970B4" w:rsidTr="00856613">
        <w:trPr>
          <w:trHeight w:val="1052"/>
        </w:trPr>
        <w:tc>
          <w:tcPr>
            <w:tcW w:w="3205"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bidi="ru-RU"/>
              </w:rPr>
            </w:pPr>
            <w:r w:rsidRPr="00B970B4">
              <w:rPr>
                <w:sz w:val="24"/>
                <w:szCs w:val="24"/>
                <w:lang w:bidi="ru-RU"/>
              </w:rPr>
              <w:t xml:space="preserve">Открыть окно набора номера или окно ввода </w:t>
            </w:r>
            <w:r w:rsidRPr="00B970B4">
              <w:rPr>
                <w:sz w:val="24"/>
                <w:szCs w:val="24"/>
                <w:lang w:val="en-US" w:bidi="ru-RU"/>
              </w:rPr>
              <w:t>DTMF</w:t>
            </w:r>
          </w:p>
        </w:tc>
        <w:tc>
          <w:tcPr>
            <w:tcW w:w="1196" w:type="dxa"/>
            <w:tcBorders>
              <w:top w:val="single" w:sz="2" w:space="0" w:color="000001"/>
              <w:left w:val="single" w:sz="2" w:space="0" w:color="000001"/>
              <w:bottom w:val="single" w:sz="2" w:space="0" w:color="000001"/>
            </w:tcBorders>
            <w:shd w:val="clear" w:color="auto" w:fill="FFFFFF"/>
            <w:tcMar>
              <w:top w:w="55" w:type="dxa"/>
              <w:left w:w="9" w:type="dxa"/>
              <w:bottom w:w="55" w:type="dxa"/>
              <w:right w:w="55" w:type="dxa"/>
            </w:tcMar>
          </w:tcPr>
          <w:p w:rsidR="00B970B4" w:rsidRPr="00B970B4" w:rsidRDefault="00B970B4" w:rsidP="00876ED5">
            <w:pPr>
              <w:numPr>
                <w:ilvl w:val="0"/>
                <w:numId w:val="38"/>
              </w:numPr>
              <w:rPr>
                <w:sz w:val="24"/>
                <w:szCs w:val="24"/>
                <w:lang w:bidi="ru-RU"/>
              </w:rPr>
            </w:pPr>
            <w:r w:rsidRPr="00B970B4">
              <w:rPr>
                <w:noProof/>
                <w:sz w:val="24"/>
                <w:szCs w:val="24"/>
                <w:lang w:eastAsia="ru-RU"/>
              </w:rPr>
              <w:drawing>
                <wp:anchor distT="0" distB="0" distL="114300" distR="114300" simplePos="0" relativeHeight="251671552" behindDoc="0" locked="0" layoutInCell="1" allowOverlap="1" wp14:anchorId="68688352" wp14:editId="0C82DFCC">
                  <wp:simplePos x="0" y="0"/>
                  <wp:positionH relativeFrom="column">
                    <wp:align>center</wp:align>
                  </wp:positionH>
                  <wp:positionV relativeFrom="paragraph">
                    <wp:posOffset>731</wp:posOffset>
                  </wp:positionV>
                  <wp:extent cx="552571" cy="514441"/>
                  <wp:effectExtent l="0" t="0" r="0" b="0"/>
                  <wp:wrapSquare wrapText="bothSides"/>
                  <wp:docPr id="26"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552571" cy="514441"/>
                          </a:xfrm>
                          <a:prstGeom prst="rect">
                            <a:avLst/>
                          </a:prstGeom>
                          <a:noFill/>
                          <a:ln>
                            <a:noFill/>
                            <a:prstDash/>
                          </a:ln>
                        </pic:spPr>
                      </pic:pic>
                    </a:graphicData>
                  </a:graphic>
                </wp:anchor>
              </w:drawing>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top w:w="55" w:type="dxa"/>
              <w:left w:w="9" w:type="dxa"/>
              <w:bottom w:w="55" w:type="dxa"/>
              <w:right w:w="55" w:type="dxa"/>
            </w:tcMar>
          </w:tcPr>
          <w:p w:rsidR="00B970B4" w:rsidRPr="00866974" w:rsidRDefault="00B970B4" w:rsidP="00876ED5">
            <w:pPr>
              <w:rPr>
                <w:sz w:val="24"/>
                <w:szCs w:val="24"/>
                <w:lang w:bidi="ru-RU"/>
              </w:rPr>
            </w:pPr>
          </w:p>
        </w:tc>
      </w:tr>
    </w:tbl>
    <w:p w:rsidR="00876ED5" w:rsidRPr="00866974" w:rsidRDefault="00876ED5" w:rsidP="00876ED5">
      <w:pPr>
        <w:rPr>
          <w:sz w:val="24"/>
          <w:szCs w:val="24"/>
          <w:lang w:bidi="ru-RU"/>
        </w:rPr>
      </w:pPr>
    </w:p>
    <w:p w:rsidR="00B970B4" w:rsidRPr="00876ED5" w:rsidRDefault="00B970B4" w:rsidP="00876ED5">
      <w:pPr>
        <w:rPr>
          <w:sz w:val="24"/>
          <w:szCs w:val="24"/>
          <w:lang w:bidi="ru-RU"/>
        </w:rPr>
      </w:pPr>
      <w:r w:rsidRPr="00876ED5">
        <w:rPr>
          <w:sz w:val="24"/>
          <w:szCs w:val="24"/>
          <w:lang w:bidi="ru-RU"/>
        </w:rPr>
        <w:t>Для совершения исходящего вызова приложение «ВебАгент» предоставляет следующие способы:</w:t>
      </w:r>
    </w:p>
    <w:p w:rsidR="00B970B4" w:rsidRPr="00B970B4" w:rsidRDefault="00B970B4" w:rsidP="00876ED5">
      <w:pPr>
        <w:numPr>
          <w:ilvl w:val="0"/>
          <w:numId w:val="43"/>
        </w:numPr>
        <w:ind w:left="1287" w:hanging="360"/>
        <w:rPr>
          <w:sz w:val="24"/>
          <w:szCs w:val="24"/>
          <w:lang w:bidi="ru-RU"/>
        </w:rPr>
      </w:pPr>
      <w:r w:rsidRPr="00B970B4">
        <w:rPr>
          <w:sz w:val="24"/>
          <w:szCs w:val="24"/>
          <w:lang w:bidi="ru-RU"/>
        </w:rPr>
        <w:t>Вызов соответствующей функции API из сценария разговора</w:t>
      </w:r>
    </w:p>
    <w:p w:rsidR="00B970B4" w:rsidRPr="00B970B4" w:rsidRDefault="00B970B4" w:rsidP="00876ED5">
      <w:pPr>
        <w:numPr>
          <w:ilvl w:val="0"/>
          <w:numId w:val="43"/>
        </w:numPr>
        <w:ind w:left="1287" w:hanging="360"/>
        <w:rPr>
          <w:sz w:val="24"/>
          <w:szCs w:val="24"/>
          <w:lang w:bidi="ru-RU"/>
        </w:rPr>
      </w:pPr>
      <w:r w:rsidRPr="00B970B4">
        <w:rPr>
          <w:sz w:val="24"/>
          <w:szCs w:val="24"/>
          <w:lang w:bidi="ru-RU"/>
        </w:rPr>
        <w:t>Набор номера в окне «Набор номера» с последующим началом звонка</w:t>
      </w:r>
    </w:p>
    <w:p w:rsidR="00B970B4" w:rsidRPr="00B970B4" w:rsidRDefault="00B970B4" w:rsidP="00876ED5">
      <w:pPr>
        <w:rPr>
          <w:sz w:val="24"/>
          <w:szCs w:val="24"/>
          <w:lang w:bidi="ru-RU"/>
        </w:rPr>
      </w:pPr>
    </w:p>
    <w:p w:rsidR="00B970B4" w:rsidRPr="00B970B4" w:rsidRDefault="00B970B4" w:rsidP="00876ED5">
      <w:pPr>
        <w:rPr>
          <w:sz w:val="24"/>
          <w:szCs w:val="24"/>
          <w:lang w:bidi="ru-RU"/>
        </w:rPr>
      </w:pPr>
      <w:r w:rsidRPr="00B970B4">
        <w:rPr>
          <w:sz w:val="24"/>
          <w:szCs w:val="24"/>
          <w:lang w:bidi="ru-RU"/>
        </w:rPr>
        <w:t>В окне «Набор номера» так же доступны следующие действия:</w:t>
      </w:r>
    </w:p>
    <w:p w:rsidR="00B970B4" w:rsidRPr="00B970B4" w:rsidRDefault="00B970B4" w:rsidP="00876ED5">
      <w:pPr>
        <w:ind w:left="1287"/>
        <w:rPr>
          <w:sz w:val="24"/>
          <w:szCs w:val="24"/>
          <w:lang w:bidi="ru-RU"/>
        </w:rPr>
      </w:pPr>
      <w:r w:rsidRPr="00B970B4">
        <w:rPr>
          <w:sz w:val="24"/>
          <w:szCs w:val="24"/>
          <w:lang w:bidi="ru-RU"/>
        </w:rPr>
        <w:t>Просмотр справочника номеров</w:t>
      </w:r>
    </w:p>
    <w:p w:rsidR="00B970B4" w:rsidRPr="00B970B4" w:rsidRDefault="00B970B4" w:rsidP="00876ED5">
      <w:pPr>
        <w:ind w:left="1287"/>
        <w:rPr>
          <w:sz w:val="24"/>
          <w:szCs w:val="24"/>
          <w:lang w:bidi="ru-RU"/>
        </w:rPr>
      </w:pPr>
      <w:r w:rsidRPr="00B970B4">
        <w:rPr>
          <w:sz w:val="24"/>
          <w:szCs w:val="24"/>
          <w:lang w:bidi="ru-RU"/>
        </w:rPr>
        <w:t>Просмотр списка последних исходящих вызовов</w:t>
      </w:r>
    </w:p>
    <w:p w:rsidR="00B970B4" w:rsidRPr="00B970B4" w:rsidRDefault="00B970B4" w:rsidP="00876ED5">
      <w:pPr>
        <w:rPr>
          <w:sz w:val="24"/>
          <w:szCs w:val="24"/>
          <w:lang w:bidi="ru-RU"/>
        </w:rPr>
      </w:pPr>
      <w:r w:rsidRPr="00B970B4">
        <w:rPr>
          <w:sz w:val="24"/>
          <w:szCs w:val="24"/>
          <w:lang w:bidi="ru-RU"/>
        </w:rPr>
        <w:t>Рис. 17. Окно «Набор номера»</w:t>
      </w:r>
    </w:p>
    <w:p w:rsidR="00B970B4" w:rsidRPr="00B970B4" w:rsidRDefault="00B970B4" w:rsidP="00876ED5">
      <w:pPr>
        <w:rPr>
          <w:sz w:val="24"/>
          <w:szCs w:val="24"/>
          <w:lang w:bidi="ru-RU"/>
        </w:rPr>
      </w:pPr>
      <w:r w:rsidRPr="00B970B4">
        <w:rPr>
          <w:noProof/>
          <w:sz w:val="24"/>
          <w:szCs w:val="24"/>
          <w:lang w:eastAsia="ru-RU"/>
        </w:rPr>
        <w:drawing>
          <wp:anchor distT="0" distB="0" distL="114300" distR="114300" simplePos="0" relativeHeight="251661312" behindDoc="0" locked="0" layoutInCell="1" allowOverlap="1" wp14:anchorId="13D04404" wp14:editId="37CE1C0E">
            <wp:simplePos x="0" y="0"/>
            <wp:positionH relativeFrom="column">
              <wp:align>center</wp:align>
            </wp:positionH>
            <wp:positionV relativeFrom="paragraph">
              <wp:posOffset>731</wp:posOffset>
            </wp:positionV>
            <wp:extent cx="2428920" cy="3457437"/>
            <wp:effectExtent l="0" t="0" r="0" b="0"/>
            <wp:wrapTopAndBottom/>
            <wp:docPr id="27"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alphaModFix/>
                    </a:blip>
                    <a:srcRect/>
                    <a:stretch>
                      <a:fillRect/>
                    </a:stretch>
                  </pic:blipFill>
                  <pic:spPr>
                    <a:xfrm>
                      <a:off x="0" y="0"/>
                      <a:ext cx="2428920" cy="345743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970B4" w:rsidRPr="00876ED5" w:rsidRDefault="00B970B4" w:rsidP="00876ED5">
      <w:pPr>
        <w:rPr>
          <w:sz w:val="24"/>
          <w:szCs w:val="24"/>
          <w:lang w:val="en-US" w:bidi="ru-RU"/>
        </w:rPr>
      </w:pPr>
    </w:p>
    <w:p w:rsidR="00B970B4" w:rsidRPr="00B970B4" w:rsidRDefault="00B970B4" w:rsidP="00876ED5">
      <w:pPr>
        <w:numPr>
          <w:ilvl w:val="0"/>
          <w:numId w:val="32"/>
        </w:numPr>
        <w:ind w:left="720" w:hanging="360"/>
        <w:rPr>
          <w:b/>
          <w:sz w:val="24"/>
          <w:szCs w:val="24"/>
          <w:lang w:val="en-US" w:bidi="ru-RU"/>
        </w:rPr>
      </w:pPr>
      <w:bookmarkStart w:id="13" w:name="__RefHeading___Toc3197_224996841"/>
      <w:r w:rsidRPr="00B970B4">
        <w:rPr>
          <w:b/>
          <w:sz w:val="24"/>
          <w:szCs w:val="24"/>
          <w:lang w:val="en-US" w:bidi="ru-RU"/>
        </w:rPr>
        <w:t xml:space="preserve"> </w:t>
      </w:r>
      <w:bookmarkStart w:id="14" w:name="_Toc533605975"/>
      <w:r w:rsidRPr="00B970B4">
        <w:rPr>
          <w:b/>
          <w:sz w:val="24"/>
          <w:szCs w:val="24"/>
          <w:lang w:val="en-US" w:bidi="ru-RU"/>
        </w:rPr>
        <w:t>Взаимодействие со сценарием разговора</w:t>
      </w:r>
      <w:bookmarkEnd w:id="13"/>
      <w:bookmarkEnd w:id="14"/>
    </w:p>
    <w:p w:rsidR="00B970B4" w:rsidRPr="00B970B4" w:rsidRDefault="00B970B4" w:rsidP="00876ED5">
      <w:pPr>
        <w:rPr>
          <w:sz w:val="24"/>
          <w:szCs w:val="24"/>
          <w:lang w:bidi="ru-RU"/>
        </w:rPr>
      </w:pPr>
      <w:r w:rsidRPr="00B970B4">
        <w:rPr>
          <w:sz w:val="24"/>
          <w:szCs w:val="24"/>
          <w:lang w:bidi="ru-RU"/>
        </w:rPr>
        <w:t>Приложение «ВебАгент» предоставляет API для вызовов функций приложения из загруженного web-приложения на языке JavaScript. Через API предостовляются следующие возможности:</w:t>
      </w:r>
    </w:p>
    <w:p w:rsidR="00B970B4" w:rsidRPr="00B970B4" w:rsidRDefault="00B970B4" w:rsidP="00876ED5">
      <w:pPr>
        <w:numPr>
          <w:ilvl w:val="0"/>
          <w:numId w:val="42"/>
        </w:numPr>
        <w:ind w:left="980"/>
        <w:rPr>
          <w:sz w:val="24"/>
          <w:szCs w:val="24"/>
          <w:lang w:bidi="ru-RU"/>
        </w:rPr>
      </w:pPr>
      <w:r w:rsidRPr="00B970B4">
        <w:rPr>
          <w:sz w:val="24"/>
          <w:szCs w:val="24"/>
          <w:lang w:bidi="ru-RU"/>
        </w:rPr>
        <w:t>Смена рабочих режимов</w:t>
      </w:r>
    </w:p>
    <w:p w:rsidR="00B970B4" w:rsidRPr="00B970B4" w:rsidRDefault="00B970B4" w:rsidP="00876ED5">
      <w:pPr>
        <w:numPr>
          <w:ilvl w:val="0"/>
          <w:numId w:val="42"/>
        </w:numPr>
        <w:ind w:left="980"/>
        <w:rPr>
          <w:sz w:val="24"/>
          <w:szCs w:val="24"/>
          <w:lang w:bidi="ru-RU"/>
        </w:rPr>
      </w:pPr>
      <w:r w:rsidRPr="00B970B4">
        <w:rPr>
          <w:sz w:val="24"/>
          <w:szCs w:val="24"/>
          <w:lang w:bidi="ru-RU"/>
        </w:rPr>
        <w:t>Смена состояний в рамках рабочего режима</w:t>
      </w:r>
    </w:p>
    <w:p w:rsidR="00B970B4" w:rsidRPr="00B970B4" w:rsidRDefault="00B970B4" w:rsidP="00876ED5">
      <w:pPr>
        <w:numPr>
          <w:ilvl w:val="0"/>
          <w:numId w:val="42"/>
        </w:numPr>
        <w:ind w:left="980"/>
        <w:rPr>
          <w:sz w:val="24"/>
          <w:szCs w:val="24"/>
          <w:lang w:bidi="ru-RU"/>
        </w:rPr>
      </w:pPr>
      <w:r w:rsidRPr="00B970B4">
        <w:rPr>
          <w:sz w:val="24"/>
          <w:szCs w:val="24"/>
          <w:lang w:bidi="ru-RU"/>
        </w:rPr>
        <w:t>Совершение звонков</w:t>
      </w:r>
    </w:p>
    <w:p w:rsidR="00B970B4" w:rsidRPr="00B970B4" w:rsidRDefault="00B970B4" w:rsidP="00876ED5">
      <w:pPr>
        <w:numPr>
          <w:ilvl w:val="0"/>
          <w:numId w:val="42"/>
        </w:numPr>
        <w:ind w:left="980"/>
        <w:rPr>
          <w:sz w:val="24"/>
          <w:szCs w:val="24"/>
          <w:lang w:bidi="ru-RU"/>
        </w:rPr>
      </w:pPr>
      <w:r w:rsidRPr="00B970B4">
        <w:rPr>
          <w:sz w:val="24"/>
          <w:szCs w:val="24"/>
          <w:lang w:bidi="ru-RU"/>
        </w:rPr>
        <w:t>Завершение звонков</w:t>
      </w:r>
    </w:p>
    <w:p w:rsidR="00B970B4" w:rsidRPr="00B970B4" w:rsidRDefault="00B970B4" w:rsidP="00876ED5">
      <w:pPr>
        <w:numPr>
          <w:ilvl w:val="0"/>
          <w:numId w:val="42"/>
        </w:numPr>
        <w:ind w:left="980"/>
        <w:rPr>
          <w:sz w:val="24"/>
          <w:szCs w:val="24"/>
          <w:lang w:bidi="ru-RU"/>
        </w:rPr>
      </w:pPr>
      <w:r w:rsidRPr="00B970B4">
        <w:rPr>
          <w:sz w:val="24"/>
          <w:szCs w:val="24"/>
          <w:lang w:bidi="ru-RU"/>
        </w:rPr>
        <w:t>Установка звонков на удержание</w:t>
      </w:r>
    </w:p>
    <w:p w:rsidR="00B970B4" w:rsidRPr="00B970B4" w:rsidRDefault="00B970B4" w:rsidP="00876ED5">
      <w:pPr>
        <w:numPr>
          <w:ilvl w:val="0"/>
          <w:numId w:val="42"/>
        </w:numPr>
        <w:ind w:left="980"/>
        <w:rPr>
          <w:sz w:val="24"/>
          <w:szCs w:val="24"/>
          <w:lang w:bidi="ru-RU"/>
        </w:rPr>
      </w:pPr>
      <w:r w:rsidRPr="00B970B4">
        <w:rPr>
          <w:sz w:val="24"/>
          <w:szCs w:val="24"/>
          <w:lang w:bidi="ru-RU"/>
        </w:rPr>
        <w:t>Совершение одношаговых и двушаговых переводов</w:t>
      </w:r>
    </w:p>
    <w:p w:rsidR="00B970B4" w:rsidRPr="00B970B4" w:rsidRDefault="00B970B4" w:rsidP="00876ED5">
      <w:pPr>
        <w:numPr>
          <w:ilvl w:val="0"/>
          <w:numId w:val="42"/>
        </w:numPr>
        <w:ind w:left="980"/>
        <w:rPr>
          <w:sz w:val="24"/>
          <w:szCs w:val="24"/>
          <w:lang w:bidi="ru-RU"/>
        </w:rPr>
      </w:pPr>
      <w:r w:rsidRPr="00B970B4">
        <w:rPr>
          <w:sz w:val="24"/>
          <w:szCs w:val="24"/>
          <w:lang w:bidi="ru-RU"/>
        </w:rPr>
        <w:t>Отправка dtmf кодов</w:t>
      </w:r>
    </w:p>
    <w:p w:rsidR="00B970B4" w:rsidRPr="00B970B4" w:rsidRDefault="00B970B4" w:rsidP="00876ED5">
      <w:pPr>
        <w:numPr>
          <w:ilvl w:val="0"/>
          <w:numId w:val="42"/>
        </w:numPr>
        <w:ind w:left="980"/>
        <w:rPr>
          <w:sz w:val="24"/>
          <w:szCs w:val="24"/>
          <w:lang w:bidi="ru-RU"/>
        </w:rPr>
      </w:pPr>
      <w:r w:rsidRPr="00B970B4">
        <w:rPr>
          <w:sz w:val="24"/>
          <w:szCs w:val="24"/>
          <w:lang w:bidi="ru-RU"/>
        </w:rPr>
        <w:t>Установка опции автоответа</w:t>
      </w:r>
    </w:p>
    <w:p w:rsidR="001923E6" w:rsidRPr="00876ED5" w:rsidRDefault="00B970B4" w:rsidP="00876ED5">
      <w:pPr>
        <w:numPr>
          <w:ilvl w:val="0"/>
          <w:numId w:val="42"/>
        </w:numPr>
        <w:rPr>
          <w:sz w:val="24"/>
          <w:szCs w:val="24"/>
          <w:lang w:bidi="ru-RU"/>
        </w:rPr>
      </w:pPr>
      <w:r w:rsidRPr="00876ED5">
        <w:rPr>
          <w:sz w:val="24"/>
          <w:szCs w:val="24"/>
          <w:lang w:bidi="ru-RU"/>
        </w:rPr>
        <w:t>Начало и завершение задач в «Оффлайн» режиме</w:t>
      </w:r>
    </w:p>
    <w:p w:rsidR="001923E6" w:rsidRPr="00B970B4" w:rsidRDefault="001923E6" w:rsidP="00BD541F">
      <w:pPr>
        <w:rPr>
          <w:sz w:val="24"/>
          <w:szCs w:val="24"/>
          <w:lang w:bidi="ru-RU"/>
        </w:rPr>
      </w:pPr>
    </w:p>
    <w:p w:rsidR="00202D11" w:rsidRPr="001923E6" w:rsidRDefault="00202D11" w:rsidP="00BD541F">
      <w:pPr>
        <w:rPr>
          <w:sz w:val="24"/>
          <w:szCs w:val="24"/>
          <w:lang w:bidi="ru-RU"/>
        </w:rPr>
      </w:pPr>
    </w:p>
    <w:p w:rsidR="00BD541F" w:rsidRPr="00C058E7" w:rsidRDefault="00BD541F" w:rsidP="00BD541F">
      <w:pPr>
        <w:rPr>
          <w:rFonts w:cs="Tahoma"/>
          <w:b/>
          <w:bCs/>
          <w:sz w:val="24"/>
          <w:szCs w:val="24"/>
        </w:rPr>
      </w:pPr>
      <w:bookmarkStart w:id="15" w:name="_bookmark38"/>
      <w:bookmarkStart w:id="16" w:name="_Toc19175575"/>
      <w:bookmarkEnd w:id="15"/>
      <w:r w:rsidRPr="00C058E7">
        <w:rPr>
          <w:rFonts w:cs="Tahoma"/>
          <w:b/>
          <w:bCs/>
          <w:sz w:val="24"/>
          <w:szCs w:val="24"/>
        </w:rPr>
        <w:t>Назначение программы</w:t>
      </w:r>
      <w:bookmarkEnd w:id="16"/>
    </w:p>
    <w:p w:rsidR="00DC165A" w:rsidRPr="00DC165A" w:rsidRDefault="00BD541F" w:rsidP="00DC165A">
      <w:pPr>
        <w:rPr>
          <w:sz w:val="24"/>
          <w:szCs w:val="24"/>
          <w:lang w:bidi="ru-RU"/>
        </w:rPr>
      </w:pPr>
      <w:r w:rsidRPr="00BD541F">
        <w:rPr>
          <w:sz w:val="24"/>
          <w:szCs w:val="24"/>
          <w:lang w:bidi="ru-RU"/>
        </w:rPr>
        <w:t xml:space="preserve">ПО </w:t>
      </w:r>
      <w:r w:rsidR="00DC165A" w:rsidRPr="00DC165A">
        <w:rPr>
          <w:sz w:val="24"/>
          <w:szCs w:val="24"/>
          <w:lang w:bidi="ru-RU"/>
        </w:rPr>
        <w:t>«ВебАгент» является программой на рабочем меcте оператора, предназначенной для передачи информации о текущем состоянии ВебАгента; приема входящих звонков; управления входящими и исходящими вызовами; перевода звонков; фиксации рабочего времени оператора в различных активностях; доступа к рабочим сценариям разговора.</w:t>
      </w:r>
    </w:p>
    <w:p w:rsidR="00DC165A" w:rsidRPr="00DC165A" w:rsidRDefault="00DC165A" w:rsidP="00B970B4">
      <w:pPr>
        <w:ind w:firstLine="708"/>
        <w:rPr>
          <w:sz w:val="24"/>
          <w:szCs w:val="24"/>
          <w:lang w:bidi="ru-RU"/>
        </w:rPr>
      </w:pPr>
      <w:r w:rsidRPr="00DC165A">
        <w:rPr>
          <w:sz w:val="24"/>
          <w:szCs w:val="24"/>
          <w:lang w:bidi="ru-RU"/>
        </w:rPr>
        <w:t>Приложение «</w:t>
      </w:r>
      <w:r w:rsidRPr="00DC165A">
        <w:rPr>
          <w:sz w:val="24"/>
          <w:szCs w:val="24"/>
          <w:lang w:val="en-US" w:bidi="ru-RU"/>
        </w:rPr>
        <w:t>Web</w:t>
      </w:r>
      <w:r w:rsidRPr="00DC165A">
        <w:rPr>
          <w:sz w:val="24"/>
          <w:szCs w:val="24"/>
          <w:lang w:bidi="ru-RU"/>
        </w:rPr>
        <w:t xml:space="preserve"> ВебАгент» представляет собой приложение, работающее непосредственно в браузере и использующее технологию </w:t>
      </w:r>
      <w:r w:rsidRPr="00DC165A">
        <w:rPr>
          <w:sz w:val="24"/>
          <w:szCs w:val="24"/>
          <w:lang w:val="en-US" w:bidi="ru-RU"/>
        </w:rPr>
        <w:t>WebRTC</w:t>
      </w:r>
      <w:r w:rsidRPr="00DC165A">
        <w:rPr>
          <w:sz w:val="24"/>
          <w:szCs w:val="24"/>
          <w:lang w:bidi="ru-RU"/>
        </w:rPr>
        <w:t xml:space="preserve"> для реализации встроенного телефона.</w:t>
      </w:r>
    </w:p>
    <w:p w:rsidR="00DC165A" w:rsidRPr="00DC165A" w:rsidRDefault="00DC165A" w:rsidP="00B970B4">
      <w:pPr>
        <w:ind w:firstLine="708"/>
        <w:rPr>
          <w:sz w:val="24"/>
          <w:szCs w:val="24"/>
          <w:lang w:bidi="ru-RU"/>
        </w:rPr>
      </w:pPr>
      <w:r w:rsidRPr="00DC165A">
        <w:rPr>
          <w:sz w:val="24"/>
          <w:szCs w:val="24"/>
          <w:lang w:bidi="ru-RU"/>
        </w:rPr>
        <w:t>«</w:t>
      </w:r>
      <w:r w:rsidRPr="00DC165A">
        <w:rPr>
          <w:sz w:val="24"/>
          <w:szCs w:val="24"/>
          <w:lang w:val="en-US" w:bidi="ru-RU"/>
        </w:rPr>
        <w:t>Web</w:t>
      </w:r>
      <w:r w:rsidRPr="00DC165A">
        <w:rPr>
          <w:sz w:val="24"/>
          <w:szCs w:val="24"/>
          <w:lang w:bidi="ru-RU"/>
        </w:rPr>
        <w:t xml:space="preserve"> ВебАгент» может использоваться как в контакт-центре с четким разделением задач, так и для работы менеджеров внутренних служб, таких как отдел продаж, отдел по обслуживанию клиентов, в чью компетенцию входит не только обработка звонков, но и различные другие активности.</w:t>
      </w:r>
    </w:p>
    <w:p w:rsidR="00DC165A" w:rsidRPr="00DC165A" w:rsidRDefault="00DC165A" w:rsidP="00DC165A">
      <w:pPr>
        <w:ind w:firstLine="708"/>
        <w:rPr>
          <w:rFonts w:cs="Tahoma"/>
          <w:sz w:val="24"/>
          <w:szCs w:val="24"/>
        </w:rPr>
      </w:pPr>
      <w:r w:rsidRPr="00DC165A">
        <w:rPr>
          <w:rFonts w:cs="Tahoma"/>
          <w:sz w:val="24"/>
          <w:szCs w:val="24"/>
        </w:rPr>
        <w:t>Основные функции приложения</w:t>
      </w:r>
    </w:p>
    <w:p w:rsidR="00DC165A" w:rsidRPr="00DC165A" w:rsidRDefault="00DC165A" w:rsidP="00DC165A">
      <w:pPr>
        <w:rPr>
          <w:rFonts w:cs="Tahoma"/>
          <w:sz w:val="24"/>
          <w:szCs w:val="24"/>
        </w:rPr>
      </w:pPr>
      <w:r w:rsidRPr="00DC165A">
        <w:rPr>
          <w:rFonts w:cs="Tahoma"/>
          <w:sz w:val="24"/>
          <w:szCs w:val="24"/>
        </w:rPr>
        <w:t>Прием входящих звонков</w:t>
      </w:r>
    </w:p>
    <w:p w:rsidR="00DC165A" w:rsidRPr="00DC165A" w:rsidRDefault="00DC165A" w:rsidP="00DC165A">
      <w:pPr>
        <w:rPr>
          <w:rFonts w:cs="Tahoma"/>
          <w:sz w:val="24"/>
          <w:szCs w:val="24"/>
        </w:rPr>
      </w:pPr>
      <w:r w:rsidRPr="00DC165A">
        <w:rPr>
          <w:rFonts w:cs="Tahoma"/>
          <w:sz w:val="24"/>
          <w:szCs w:val="24"/>
        </w:rPr>
        <w:t>Совершение исходящих звонков</w:t>
      </w:r>
    </w:p>
    <w:p w:rsidR="00DC165A" w:rsidRPr="00DC165A" w:rsidRDefault="00DC165A" w:rsidP="00DC165A">
      <w:pPr>
        <w:rPr>
          <w:rFonts w:cs="Tahoma"/>
          <w:sz w:val="24"/>
          <w:szCs w:val="24"/>
        </w:rPr>
      </w:pPr>
      <w:r w:rsidRPr="00DC165A">
        <w:rPr>
          <w:rFonts w:cs="Tahoma"/>
          <w:sz w:val="24"/>
          <w:szCs w:val="24"/>
        </w:rPr>
        <w:t>Перевод звонков</w:t>
      </w:r>
    </w:p>
    <w:p w:rsidR="00DC165A" w:rsidRPr="00DC165A" w:rsidRDefault="00DC165A" w:rsidP="00DC165A">
      <w:pPr>
        <w:rPr>
          <w:rFonts w:cs="Tahoma"/>
          <w:sz w:val="24"/>
          <w:szCs w:val="24"/>
        </w:rPr>
      </w:pPr>
      <w:r w:rsidRPr="00DC165A">
        <w:rPr>
          <w:rFonts w:cs="Tahoma"/>
          <w:sz w:val="24"/>
          <w:szCs w:val="24"/>
        </w:rPr>
        <w:t>Взаимодействие со сценарием разговора</w:t>
      </w:r>
    </w:p>
    <w:p w:rsidR="00BD541F" w:rsidRPr="00C058E7" w:rsidRDefault="00DC165A" w:rsidP="00BD541F">
      <w:pPr>
        <w:rPr>
          <w:rFonts w:cs="Tahoma"/>
          <w:b/>
          <w:sz w:val="24"/>
          <w:szCs w:val="24"/>
        </w:rPr>
      </w:pPr>
      <w:r w:rsidRPr="00DC165A">
        <w:rPr>
          <w:rFonts w:cs="Tahoma"/>
          <w:sz w:val="24"/>
          <w:szCs w:val="24"/>
        </w:rPr>
        <w:t>Обработка задач в оффлайн режиме</w:t>
      </w:r>
    </w:p>
    <w:p w:rsidR="00C058E7" w:rsidRPr="00C058E7" w:rsidRDefault="00C058E7" w:rsidP="00BD541F">
      <w:pPr>
        <w:rPr>
          <w:rFonts w:cs="Tahoma"/>
          <w:b/>
          <w:sz w:val="24"/>
          <w:szCs w:val="24"/>
        </w:rPr>
      </w:pPr>
    </w:p>
    <w:p w:rsidR="00C058E7" w:rsidRPr="00C058E7" w:rsidRDefault="00C058E7" w:rsidP="00BD541F">
      <w:pPr>
        <w:rPr>
          <w:rFonts w:cs="Tahoma"/>
          <w:b/>
          <w:sz w:val="24"/>
          <w:szCs w:val="24"/>
        </w:rPr>
      </w:pPr>
    </w:p>
    <w:p w:rsidR="00C058E7" w:rsidRPr="00C058E7" w:rsidRDefault="00C058E7" w:rsidP="00BD541F">
      <w:pPr>
        <w:rPr>
          <w:rFonts w:cs="Tahoma"/>
          <w:b/>
          <w:sz w:val="24"/>
          <w:szCs w:val="24"/>
        </w:rPr>
      </w:pPr>
    </w:p>
    <w:p w:rsidR="00F3745A" w:rsidRDefault="00F3745A" w:rsidP="00F3745A">
      <w:pPr>
        <w:pStyle w:val="tdtoccaptionlevel2"/>
        <w:numPr>
          <w:ilvl w:val="0"/>
          <w:numId w:val="0"/>
        </w:numPr>
      </w:pPr>
    </w:p>
    <w:p w:rsidR="00F3745A" w:rsidRPr="001923E6" w:rsidRDefault="00F3745A" w:rsidP="00F3745A">
      <w:pPr>
        <w:rPr>
          <w:lang w:eastAsia="ru-RU"/>
        </w:rPr>
      </w:pPr>
    </w:p>
    <w:p w:rsidR="001E41A1" w:rsidRPr="001923E6" w:rsidRDefault="001E41A1" w:rsidP="00F3745A">
      <w:pPr>
        <w:rPr>
          <w:lang w:eastAsia="ru-RU"/>
        </w:rPr>
      </w:pPr>
    </w:p>
    <w:p w:rsidR="001E41A1" w:rsidRPr="00DC165A" w:rsidRDefault="001E41A1" w:rsidP="00F3745A">
      <w:pPr>
        <w:rPr>
          <w:lang w:eastAsia="ru-RU"/>
        </w:rPr>
      </w:pPr>
    </w:p>
    <w:p w:rsidR="00DC165A" w:rsidRPr="00DC165A" w:rsidRDefault="00DC165A" w:rsidP="00F3745A">
      <w:pPr>
        <w:rPr>
          <w:lang w:eastAsia="ru-RU"/>
        </w:rPr>
      </w:pPr>
    </w:p>
    <w:p w:rsidR="00DC165A" w:rsidRPr="00DC165A" w:rsidRDefault="00DC165A" w:rsidP="00F3745A">
      <w:pPr>
        <w:rPr>
          <w:lang w:eastAsia="ru-RU"/>
        </w:rPr>
      </w:pPr>
    </w:p>
    <w:p w:rsidR="00DC165A" w:rsidRPr="00DC165A" w:rsidRDefault="00DC165A" w:rsidP="00F3745A">
      <w:pPr>
        <w:rPr>
          <w:lang w:eastAsia="ru-RU"/>
        </w:rPr>
      </w:pPr>
    </w:p>
    <w:p w:rsidR="00DC165A" w:rsidRPr="00DC165A" w:rsidRDefault="00DC165A" w:rsidP="00F3745A">
      <w:pPr>
        <w:rPr>
          <w:lang w:eastAsia="ru-RU"/>
        </w:rPr>
      </w:pPr>
    </w:p>
    <w:p w:rsidR="00DC165A" w:rsidRPr="00DC165A" w:rsidRDefault="00DC165A" w:rsidP="00F3745A">
      <w:pPr>
        <w:rPr>
          <w:lang w:eastAsia="ru-RU"/>
        </w:rPr>
      </w:pPr>
    </w:p>
    <w:p w:rsidR="00F3745A" w:rsidRPr="00F3745A" w:rsidRDefault="00F3745A" w:rsidP="00F3745A">
      <w:pPr>
        <w:rPr>
          <w:lang w:eastAsia="ru-RU"/>
        </w:rPr>
      </w:pPr>
    </w:p>
    <w:p w:rsidR="003D3447" w:rsidRPr="00C058E7" w:rsidRDefault="003D3447" w:rsidP="00876ED5">
      <w:pPr>
        <w:pStyle w:val="tdtoccaptionlevel2"/>
        <w:numPr>
          <w:ilvl w:val="1"/>
          <w:numId w:val="30"/>
        </w:numPr>
      </w:pPr>
      <w:bookmarkStart w:id="17" w:name="_Toc51240994"/>
      <w:r w:rsidRPr="00C058E7">
        <w:t>АДМИН</w:t>
      </w:r>
      <w:bookmarkEnd w:id="17"/>
    </w:p>
    <w:p w:rsidR="003D3447" w:rsidRPr="00C058E7" w:rsidRDefault="003D3447" w:rsidP="00494EE6">
      <w:pPr>
        <w:rPr>
          <w:rFonts w:cs="Tahoma"/>
          <w:b/>
          <w:sz w:val="24"/>
          <w:szCs w:val="24"/>
        </w:rPr>
      </w:pPr>
      <w:r w:rsidRPr="00C058E7">
        <w:rPr>
          <w:rFonts w:cs="Tahoma"/>
          <w:b/>
          <w:sz w:val="24"/>
          <w:szCs w:val="24"/>
        </w:rPr>
        <w:t>Функциональное назначение</w:t>
      </w:r>
    </w:p>
    <w:p w:rsidR="003D3447" w:rsidRPr="00C058E7" w:rsidRDefault="003D3447" w:rsidP="003D3447">
      <w:pPr>
        <w:rPr>
          <w:rFonts w:cs="Tahoma"/>
          <w:b/>
          <w:sz w:val="24"/>
          <w:szCs w:val="24"/>
        </w:rPr>
      </w:pPr>
      <w:bookmarkStart w:id="18" w:name="_Toc16803505"/>
      <w:r w:rsidRPr="00C058E7">
        <w:rPr>
          <w:rFonts w:cs="Tahoma"/>
          <w:b/>
          <w:sz w:val="24"/>
          <w:szCs w:val="24"/>
        </w:rPr>
        <w:t>Классы решаемых задач</w:t>
      </w:r>
      <w:bookmarkEnd w:id="18"/>
    </w:p>
    <w:p w:rsidR="003D3447" w:rsidRPr="003D3447" w:rsidRDefault="003D3447" w:rsidP="003D3447">
      <w:pPr>
        <w:rPr>
          <w:sz w:val="24"/>
          <w:szCs w:val="24"/>
        </w:rPr>
      </w:pPr>
      <w:r w:rsidRPr="003D3447">
        <w:rPr>
          <w:sz w:val="24"/>
          <w:szCs w:val="24"/>
        </w:rPr>
        <w:t>На данной ниже приведенной диаграмм</w:t>
      </w:r>
      <w:r w:rsidR="0025187F">
        <w:rPr>
          <w:sz w:val="24"/>
          <w:szCs w:val="24"/>
        </w:rPr>
        <w:t>е указаны основные компоненты ко</w:t>
      </w:r>
      <w:r w:rsidRPr="003D3447">
        <w:rPr>
          <w:sz w:val="24"/>
          <w:szCs w:val="24"/>
        </w:rPr>
        <w:t>лл-центра и связи между ними, на которые распространяются функции модуля «Админ» или обязанности администраторов по конфигурированию системы. Линии определяют взаимосвязь между компонентами. Подразумевается, что всё изображенное на схеме должно настраиваться.</w:t>
      </w:r>
    </w:p>
    <w:p w:rsidR="003D3447" w:rsidRPr="003D3447" w:rsidRDefault="003D3447" w:rsidP="003D3447">
      <w:pPr>
        <w:rPr>
          <w:sz w:val="24"/>
          <w:szCs w:val="24"/>
        </w:rPr>
      </w:pPr>
    </w:p>
    <w:p w:rsidR="003D3447" w:rsidRPr="003D3447" w:rsidRDefault="003D3447" w:rsidP="003D3447">
      <w:pPr>
        <w:rPr>
          <w:sz w:val="24"/>
          <w:szCs w:val="24"/>
        </w:rPr>
      </w:pPr>
      <w:r w:rsidRPr="003D3447">
        <w:rPr>
          <w:noProof/>
          <w:sz w:val="24"/>
          <w:szCs w:val="24"/>
          <w:lang w:eastAsia="ru-RU"/>
        </w:rPr>
        <w:drawing>
          <wp:inline distT="0" distB="0" distL="0" distR="0" wp14:anchorId="4FF956F7" wp14:editId="2B8A3293">
            <wp:extent cx="5940425" cy="305244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3052445"/>
                    </a:xfrm>
                    <a:prstGeom prst="rect">
                      <a:avLst/>
                    </a:prstGeom>
                  </pic:spPr>
                </pic:pic>
              </a:graphicData>
            </a:graphic>
          </wp:inline>
        </w:drawing>
      </w:r>
    </w:p>
    <w:p w:rsidR="003D3447" w:rsidRPr="003D3447" w:rsidRDefault="003D3447" w:rsidP="003D3447">
      <w:pPr>
        <w:rPr>
          <w:sz w:val="24"/>
          <w:szCs w:val="24"/>
        </w:rPr>
      </w:pPr>
      <w:r w:rsidRPr="003D3447">
        <w:rPr>
          <w:sz w:val="24"/>
          <w:szCs w:val="24"/>
        </w:rPr>
        <w:t>Рис.1</w:t>
      </w:r>
    </w:p>
    <w:p w:rsidR="003D3447" w:rsidRPr="003D3447" w:rsidRDefault="003D3447" w:rsidP="003D3447">
      <w:pPr>
        <w:rPr>
          <w:sz w:val="24"/>
          <w:szCs w:val="24"/>
        </w:rPr>
      </w:pPr>
    </w:p>
    <w:p w:rsidR="003D3447" w:rsidRPr="003D3447" w:rsidRDefault="003D3447" w:rsidP="003D3447">
      <w:pPr>
        <w:rPr>
          <w:sz w:val="24"/>
          <w:szCs w:val="24"/>
        </w:rPr>
      </w:pPr>
      <w:r w:rsidRPr="003D3447">
        <w:rPr>
          <w:sz w:val="24"/>
          <w:szCs w:val="24"/>
        </w:rPr>
        <w:t xml:space="preserve">Действия персонала, обслуживающего Модуль «Админ», не ограничиваются работой в </w:t>
      </w:r>
      <w:r w:rsidRPr="003D3447">
        <w:rPr>
          <w:sz w:val="24"/>
          <w:szCs w:val="24"/>
          <w:lang w:val="en-US"/>
        </w:rPr>
        <w:t>web</w:t>
      </w:r>
      <w:r w:rsidRPr="003D3447">
        <w:rPr>
          <w:sz w:val="24"/>
          <w:szCs w:val="24"/>
        </w:rPr>
        <w:t>-интерфейсе. Администраторы решают также широкий круг проблем, связанных с конфигурированием всех компонентов программного обеспечения «Узор», что позволяет делать их высокая квалификация.</w:t>
      </w:r>
    </w:p>
    <w:p w:rsidR="003D3447" w:rsidRPr="00C058E7" w:rsidRDefault="003D3447" w:rsidP="003D3447">
      <w:pPr>
        <w:rPr>
          <w:rFonts w:cs="Tahoma"/>
          <w:b/>
          <w:sz w:val="24"/>
          <w:szCs w:val="24"/>
        </w:rPr>
      </w:pPr>
      <w:r w:rsidRPr="00C058E7">
        <w:rPr>
          <w:rFonts w:cs="Tahoma"/>
          <w:b/>
          <w:sz w:val="24"/>
          <w:szCs w:val="24"/>
        </w:rPr>
        <w:t>Краткий (неполный) перечень решаемых администраторами задач:</w:t>
      </w:r>
    </w:p>
    <w:p w:rsidR="003D3447" w:rsidRPr="003D3447" w:rsidRDefault="003D3447" w:rsidP="00876ED5">
      <w:pPr>
        <w:numPr>
          <w:ilvl w:val="0"/>
          <w:numId w:val="7"/>
        </w:numPr>
        <w:rPr>
          <w:sz w:val="24"/>
          <w:szCs w:val="24"/>
        </w:rPr>
      </w:pPr>
      <w:r w:rsidRPr="003D3447">
        <w:rPr>
          <w:sz w:val="24"/>
          <w:szCs w:val="24"/>
        </w:rPr>
        <w:t>Установка Модуля «Админ»:</w:t>
      </w:r>
    </w:p>
    <w:p w:rsidR="003D3447" w:rsidRPr="003D3447" w:rsidRDefault="003D3447" w:rsidP="00876ED5">
      <w:pPr>
        <w:numPr>
          <w:ilvl w:val="0"/>
          <w:numId w:val="8"/>
        </w:numPr>
        <w:rPr>
          <w:sz w:val="24"/>
          <w:szCs w:val="24"/>
        </w:rPr>
      </w:pPr>
      <w:r w:rsidRPr="003D3447">
        <w:rPr>
          <w:sz w:val="24"/>
          <w:szCs w:val="24"/>
        </w:rPr>
        <w:t>Выполнение рекомендуемых и особых системных требований:</w:t>
      </w:r>
    </w:p>
    <w:p w:rsidR="003D3447" w:rsidRPr="003D3447" w:rsidRDefault="003D3447" w:rsidP="00876ED5">
      <w:pPr>
        <w:numPr>
          <w:ilvl w:val="0"/>
          <w:numId w:val="8"/>
        </w:numPr>
        <w:rPr>
          <w:sz w:val="24"/>
          <w:szCs w:val="24"/>
        </w:rPr>
      </w:pPr>
      <w:r w:rsidRPr="003D3447">
        <w:rPr>
          <w:sz w:val="24"/>
          <w:szCs w:val="24"/>
        </w:rPr>
        <w:t>Инсталляция серверов и серверных приложений.</w:t>
      </w:r>
    </w:p>
    <w:p w:rsidR="003D3447" w:rsidRPr="003D3447" w:rsidRDefault="003D3447" w:rsidP="00876ED5">
      <w:pPr>
        <w:numPr>
          <w:ilvl w:val="0"/>
          <w:numId w:val="7"/>
        </w:numPr>
        <w:rPr>
          <w:sz w:val="24"/>
          <w:szCs w:val="24"/>
        </w:rPr>
      </w:pPr>
      <w:r w:rsidRPr="003D3447">
        <w:rPr>
          <w:sz w:val="24"/>
          <w:szCs w:val="24"/>
        </w:rPr>
        <w:t>Лицензирование (всей системы):</w:t>
      </w:r>
    </w:p>
    <w:p w:rsidR="003D3447" w:rsidRPr="003D3447" w:rsidRDefault="003D3447" w:rsidP="00876ED5">
      <w:pPr>
        <w:numPr>
          <w:ilvl w:val="0"/>
          <w:numId w:val="9"/>
        </w:numPr>
        <w:rPr>
          <w:sz w:val="24"/>
          <w:szCs w:val="24"/>
        </w:rPr>
      </w:pPr>
      <w:r w:rsidRPr="003D3447">
        <w:rPr>
          <w:sz w:val="24"/>
          <w:szCs w:val="24"/>
        </w:rPr>
        <w:t>Приобретение и установка лицензий;</w:t>
      </w:r>
    </w:p>
    <w:p w:rsidR="003D3447" w:rsidRPr="003D3447" w:rsidRDefault="003D3447" w:rsidP="00876ED5">
      <w:pPr>
        <w:numPr>
          <w:ilvl w:val="0"/>
          <w:numId w:val="9"/>
        </w:numPr>
        <w:rPr>
          <w:sz w:val="24"/>
          <w:szCs w:val="24"/>
        </w:rPr>
      </w:pPr>
      <w:r w:rsidRPr="003D3447">
        <w:rPr>
          <w:sz w:val="24"/>
          <w:szCs w:val="24"/>
        </w:rPr>
        <w:t>Установка демонстрационных лицензий;</w:t>
      </w:r>
    </w:p>
    <w:p w:rsidR="003D3447" w:rsidRPr="003D3447" w:rsidRDefault="003D3447" w:rsidP="00876ED5">
      <w:pPr>
        <w:numPr>
          <w:ilvl w:val="0"/>
          <w:numId w:val="9"/>
        </w:numPr>
        <w:rPr>
          <w:sz w:val="24"/>
          <w:szCs w:val="24"/>
        </w:rPr>
      </w:pPr>
      <w:r w:rsidRPr="003D3447">
        <w:rPr>
          <w:sz w:val="24"/>
          <w:szCs w:val="24"/>
        </w:rPr>
        <w:t>Активация основных лицензий;</w:t>
      </w:r>
    </w:p>
    <w:p w:rsidR="003D3447" w:rsidRPr="003D3447" w:rsidRDefault="003D3447" w:rsidP="00876ED5">
      <w:pPr>
        <w:numPr>
          <w:ilvl w:val="0"/>
          <w:numId w:val="9"/>
        </w:numPr>
        <w:rPr>
          <w:sz w:val="24"/>
          <w:szCs w:val="24"/>
        </w:rPr>
      </w:pPr>
      <w:r w:rsidRPr="003D3447">
        <w:rPr>
          <w:sz w:val="24"/>
          <w:szCs w:val="24"/>
        </w:rPr>
        <w:t>Управление распределением лицензий;</w:t>
      </w:r>
    </w:p>
    <w:p w:rsidR="003D3447" w:rsidRPr="003D3447" w:rsidRDefault="003D3447" w:rsidP="00876ED5">
      <w:pPr>
        <w:numPr>
          <w:ilvl w:val="0"/>
          <w:numId w:val="9"/>
        </w:numPr>
        <w:rPr>
          <w:sz w:val="24"/>
          <w:szCs w:val="24"/>
        </w:rPr>
      </w:pPr>
      <w:r w:rsidRPr="003D3447">
        <w:rPr>
          <w:sz w:val="24"/>
          <w:szCs w:val="24"/>
        </w:rPr>
        <w:t>Привязка лицензий к внутренним пользователям системы;</w:t>
      </w:r>
    </w:p>
    <w:p w:rsidR="003D3447" w:rsidRPr="003D3447" w:rsidRDefault="003D3447" w:rsidP="00876ED5">
      <w:pPr>
        <w:numPr>
          <w:ilvl w:val="0"/>
          <w:numId w:val="9"/>
        </w:numPr>
        <w:rPr>
          <w:sz w:val="24"/>
          <w:szCs w:val="24"/>
        </w:rPr>
      </w:pPr>
      <w:r w:rsidRPr="003D3447">
        <w:rPr>
          <w:sz w:val="24"/>
          <w:szCs w:val="24"/>
        </w:rPr>
        <w:t>Привязка лицензий к внешним линиям;</w:t>
      </w:r>
    </w:p>
    <w:p w:rsidR="003D3447" w:rsidRPr="003D3447" w:rsidRDefault="003D3447" w:rsidP="00876ED5">
      <w:pPr>
        <w:numPr>
          <w:ilvl w:val="0"/>
          <w:numId w:val="9"/>
        </w:numPr>
        <w:rPr>
          <w:sz w:val="24"/>
          <w:szCs w:val="24"/>
        </w:rPr>
      </w:pPr>
      <w:r w:rsidRPr="003D3447">
        <w:rPr>
          <w:sz w:val="24"/>
          <w:szCs w:val="24"/>
        </w:rPr>
        <w:t xml:space="preserve">Привязка лицензий </w:t>
      </w:r>
      <w:r w:rsidRPr="003D3447">
        <w:rPr>
          <w:sz w:val="24"/>
          <w:szCs w:val="24"/>
          <w:lang w:val="en-US"/>
        </w:rPr>
        <w:t>Recorder</w:t>
      </w:r>
      <w:r w:rsidRPr="003D3447">
        <w:rPr>
          <w:sz w:val="24"/>
          <w:szCs w:val="24"/>
        </w:rPr>
        <w:t xml:space="preserve"> к внутренним пользователям системы;</w:t>
      </w:r>
    </w:p>
    <w:p w:rsidR="003D3447" w:rsidRPr="003D3447" w:rsidRDefault="003D3447" w:rsidP="00876ED5">
      <w:pPr>
        <w:numPr>
          <w:ilvl w:val="0"/>
          <w:numId w:val="9"/>
        </w:numPr>
        <w:rPr>
          <w:sz w:val="24"/>
          <w:szCs w:val="24"/>
        </w:rPr>
      </w:pPr>
      <w:r w:rsidRPr="003D3447">
        <w:rPr>
          <w:sz w:val="24"/>
          <w:szCs w:val="24"/>
        </w:rPr>
        <w:t xml:space="preserve">Привязка лицензий </w:t>
      </w:r>
      <w:r w:rsidRPr="003D3447">
        <w:rPr>
          <w:sz w:val="24"/>
          <w:szCs w:val="24"/>
          <w:lang w:val="en-US"/>
        </w:rPr>
        <w:t>Recorder</w:t>
      </w:r>
      <w:r w:rsidRPr="003D3447">
        <w:rPr>
          <w:sz w:val="24"/>
          <w:szCs w:val="24"/>
        </w:rPr>
        <w:t xml:space="preserve"> к внешним линиям;</w:t>
      </w:r>
    </w:p>
    <w:p w:rsidR="003D3447" w:rsidRPr="003D3447" w:rsidRDefault="003D3447" w:rsidP="00876ED5">
      <w:pPr>
        <w:numPr>
          <w:ilvl w:val="0"/>
          <w:numId w:val="9"/>
        </w:numPr>
        <w:rPr>
          <w:sz w:val="24"/>
          <w:szCs w:val="24"/>
        </w:rPr>
      </w:pPr>
      <w:r w:rsidRPr="003D3447">
        <w:rPr>
          <w:sz w:val="24"/>
          <w:szCs w:val="24"/>
        </w:rPr>
        <w:t>Работа с утилитами диагностики системы лицензирования.</w:t>
      </w:r>
    </w:p>
    <w:p w:rsidR="003D3447" w:rsidRPr="003D3447" w:rsidRDefault="003D3447" w:rsidP="00876ED5">
      <w:pPr>
        <w:numPr>
          <w:ilvl w:val="0"/>
          <w:numId w:val="7"/>
        </w:numPr>
        <w:rPr>
          <w:sz w:val="24"/>
          <w:szCs w:val="24"/>
        </w:rPr>
      </w:pPr>
      <w:r w:rsidRPr="003D3447">
        <w:rPr>
          <w:sz w:val="24"/>
          <w:szCs w:val="24"/>
        </w:rPr>
        <w:t>Конфигурация системы модуля «Админ»:</w:t>
      </w:r>
    </w:p>
    <w:p w:rsidR="003D3447" w:rsidRPr="003D3447" w:rsidRDefault="003D3447" w:rsidP="00876ED5">
      <w:pPr>
        <w:numPr>
          <w:ilvl w:val="0"/>
          <w:numId w:val="10"/>
        </w:numPr>
        <w:rPr>
          <w:sz w:val="24"/>
          <w:szCs w:val="24"/>
        </w:rPr>
      </w:pPr>
      <w:r w:rsidRPr="003D3447">
        <w:rPr>
          <w:sz w:val="24"/>
          <w:szCs w:val="24"/>
        </w:rPr>
        <w:t>Установка и запуск приложений пакета;</w:t>
      </w:r>
    </w:p>
    <w:p w:rsidR="003D3447" w:rsidRPr="003D3447" w:rsidRDefault="003D3447" w:rsidP="00876ED5">
      <w:pPr>
        <w:numPr>
          <w:ilvl w:val="0"/>
          <w:numId w:val="10"/>
        </w:numPr>
        <w:rPr>
          <w:sz w:val="24"/>
          <w:szCs w:val="24"/>
        </w:rPr>
      </w:pPr>
      <w:r w:rsidRPr="003D3447">
        <w:rPr>
          <w:sz w:val="24"/>
          <w:szCs w:val="24"/>
        </w:rPr>
        <w:t>Переустановка и удаление;</w:t>
      </w:r>
    </w:p>
    <w:p w:rsidR="003D3447" w:rsidRPr="003D3447" w:rsidRDefault="003D3447" w:rsidP="00876ED5">
      <w:pPr>
        <w:numPr>
          <w:ilvl w:val="0"/>
          <w:numId w:val="10"/>
        </w:numPr>
        <w:rPr>
          <w:sz w:val="24"/>
          <w:szCs w:val="24"/>
        </w:rPr>
      </w:pPr>
      <w:r w:rsidRPr="003D3447">
        <w:rPr>
          <w:sz w:val="24"/>
          <w:szCs w:val="24"/>
        </w:rPr>
        <w:t>Настройка соединений;</w:t>
      </w:r>
    </w:p>
    <w:p w:rsidR="003D3447" w:rsidRPr="003D3447" w:rsidRDefault="003D3447" w:rsidP="00876ED5">
      <w:pPr>
        <w:numPr>
          <w:ilvl w:val="0"/>
          <w:numId w:val="10"/>
        </w:numPr>
        <w:rPr>
          <w:sz w:val="24"/>
          <w:szCs w:val="24"/>
        </w:rPr>
      </w:pPr>
      <w:r w:rsidRPr="003D3447">
        <w:rPr>
          <w:sz w:val="24"/>
          <w:szCs w:val="24"/>
        </w:rPr>
        <w:t>Настройки элементов системы: Меню, Учетные записи пользователей, Клиентские программы, Настройки реестра, Базы данных;</w:t>
      </w:r>
    </w:p>
    <w:p w:rsidR="003D3447" w:rsidRPr="003D3447" w:rsidRDefault="003D3447" w:rsidP="00876ED5">
      <w:pPr>
        <w:numPr>
          <w:ilvl w:val="0"/>
          <w:numId w:val="10"/>
        </w:numPr>
        <w:rPr>
          <w:sz w:val="24"/>
          <w:szCs w:val="24"/>
        </w:rPr>
      </w:pPr>
      <w:r w:rsidRPr="003D3447">
        <w:rPr>
          <w:sz w:val="24"/>
          <w:szCs w:val="24"/>
        </w:rPr>
        <w:t>Запуск и остановка серверов;</w:t>
      </w:r>
    </w:p>
    <w:p w:rsidR="003D3447" w:rsidRPr="003D3447" w:rsidRDefault="003D3447" w:rsidP="00876ED5">
      <w:pPr>
        <w:numPr>
          <w:ilvl w:val="0"/>
          <w:numId w:val="10"/>
        </w:numPr>
        <w:rPr>
          <w:sz w:val="24"/>
          <w:szCs w:val="24"/>
        </w:rPr>
      </w:pPr>
      <w:r w:rsidRPr="003D3447">
        <w:rPr>
          <w:sz w:val="24"/>
          <w:szCs w:val="24"/>
        </w:rPr>
        <w:t xml:space="preserve">Работа со средствами администрирования: Консоль управления, Монитор состояния, </w:t>
      </w:r>
      <w:r w:rsidRPr="003D3447">
        <w:rPr>
          <w:sz w:val="24"/>
          <w:szCs w:val="24"/>
          <w:lang w:val="en-US"/>
        </w:rPr>
        <w:t>Outbound</w:t>
      </w:r>
      <w:r w:rsidRPr="003D3447">
        <w:rPr>
          <w:sz w:val="24"/>
          <w:szCs w:val="24"/>
        </w:rPr>
        <w:t xml:space="preserve"> </w:t>
      </w:r>
      <w:r w:rsidRPr="003D3447">
        <w:rPr>
          <w:sz w:val="24"/>
          <w:szCs w:val="24"/>
          <w:lang w:val="en-US"/>
        </w:rPr>
        <w:t>Campaign</w:t>
      </w:r>
      <w:r w:rsidRPr="003D3447">
        <w:rPr>
          <w:sz w:val="24"/>
          <w:szCs w:val="24"/>
        </w:rPr>
        <w:t xml:space="preserve"> </w:t>
      </w:r>
      <w:r w:rsidRPr="003D3447">
        <w:rPr>
          <w:sz w:val="24"/>
          <w:szCs w:val="24"/>
          <w:lang w:val="en-US"/>
        </w:rPr>
        <w:t>Manager</w:t>
      </w:r>
      <w:r w:rsidRPr="003D3447">
        <w:rPr>
          <w:sz w:val="24"/>
          <w:szCs w:val="24"/>
        </w:rPr>
        <w:t xml:space="preserve">, </w:t>
      </w:r>
      <w:r w:rsidRPr="003D3447">
        <w:rPr>
          <w:sz w:val="24"/>
          <w:szCs w:val="24"/>
          <w:lang w:val="en-US"/>
        </w:rPr>
        <w:t>Supervisor</w:t>
      </w:r>
      <w:r w:rsidRPr="003D3447">
        <w:rPr>
          <w:sz w:val="24"/>
          <w:szCs w:val="24"/>
        </w:rPr>
        <w:t>, Мастер настройки ПО, Дополнительные утилиты.</w:t>
      </w:r>
    </w:p>
    <w:p w:rsidR="003D3447" w:rsidRPr="003D3447" w:rsidRDefault="003D3447" w:rsidP="00876ED5">
      <w:pPr>
        <w:numPr>
          <w:ilvl w:val="0"/>
          <w:numId w:val="7"/>
        </w:numPr>
        <w:rPr>
          <w:sz w:val="24"/>
          <w:szCs w:val="24"/>
        </w:rPr>
      </w:pPr>
      <w:r w:rsidRPr="003D3447">
        <w:rPr>
          <w:sz w:val="24"/>
          <w:szCs w:val="24"/>
        </w:rPr>
        <w:t>Операции Управления пользователями:</w:t>
      </w:r>
    </w:p>
    <w:p w:rsidR="003D3447" w:rsidRPr="003D3447" w:rsidRDefault="003D3447" w:rsidP="00876ED5">
      <w:pPr>
        <w:numPr>
          <w:ilvl w:val="0"/>
          <w:numId w:val="11"/>
        </w:numPr>
        <w:rPr>
          <w:sz w:val="24"/>
          <w:szCs w:val="24"/>
        </w:rPr>
      </w:pPr>
      <w:r w:rsidRPr="003D3447">
        <w:rPr>
          <w:sz w:val="24"/>
          <w:szCs w:val="24"/>
        </w:rPr>
        <w:t>Импорт пользователей;</w:t>
      </w:r>
    </w:p>
    <w:p w:rsidR="003D3447" w:rsidRPr="003D3447" w:rsidRDefault="003D3447" w:rsidP="00876ED5">
      <w:pPr>
        <w:numPr>
          <w:ilvl w:val="0"/>
          <w:numId w:val="11"/>
        </w:numPr>
        <w:rPr>
          <w:sz w:val="24"/>
          <w:szCs w:val="24"/>
        </w:rPr>
      </w:pPr>
      <w:r w:rsidRPr="003D3447">
        <w:rPr>
          <w:sz w:val="24"/>
          <w:szCs w:val="24"/>
        </w:rPr>
        <w:t>Назначение номера пользователю;</w:t>
      </w:r>
    </w:p>
    <w:p w:rsidR="003D3447" w:rsidRPr="003D3447" w:rsidRDefault="003D3447" w:rsidP="00876ED5">
      <w:pPr>
        <w:numPr>
          <w:ilvl w:val="0"/>
          <w:numId w:val="11"/>
        </w:numPr>
        <w:rPr>
          <w:sz w:val="24"/>
          <w:szCs w:val="24"/>
        </w:rPr>
      </w:pPr>
      <w:r w:rsidRPr="003D3447">
        <w:rPr>
          <w:sz w:val="24"/>
          <w:szCs w:val="24"/>
        </w:rPr>
        <w:t>Назначение права пользователя принимать звонки;</w:t>
      </w:r>
    </w:p>
    <w:p w:rsidR="003D3447" w:rsidRPr="003D3447" w:rsidRDefault="003D3447" w:rsidP="00876ED5">
      <w:pPr>
        <w:numPr>
          <w:ilvl w:val="0"/>
          <w:numId w:val="11"/>
        </w:numPr>
        <w:rPr>
          <w:sz w:val="24"/>
          <w:szCs w:val="24"/>
        </w:rPr>
      </w:pPr>
      <w:r w:rsidRPr="003D3447">
        <w:rPr>
          <w:sz w:val="24"/>
          <w:szCs w:val="24"/>
        </w:rPr>
        <w:t>Назначение права вмешательства в разговор;</w:t>
      </w:r>
    </w:p>
    <w:p w:rsidR="003D3447" w:rsidRPr="003D3447" w:rsidRDefault="003D3447" w:rsidP="00876ED5">
      <w:pPr>
        <w:numPr>
          <w:ilvl w:val="0"/>
          <w:numId w:val="11"/>
        </w:numPr>
        <w:rPr>
          <w:sz w:val="24"/>
          <w:szCs w:val="24"/>
        </w:rPr>
      </w:pPr>
      <w:r w:rsidRPr="003D3447">
        <w:rPr>
          <w:sz w:val="24"/>
          <w:szCs w:val="24"/>
        </w:rPr>
        <w:t>Присвоение прав доступа к пользовательским приложениям;</w:t>
      </w:r>
    </w:p>
    <w:p w:rsidR="003D3447" w:rsidRPr="003D3447" w:rsidRDefault="003D3447" w:rsidP="00876ED5">
      <w:pPr>
        <w:numPr>
          <w:ilvl w:val="0"/>
          <w:numId w:val="11"/>
        </w:numPr>
        <w:rPr>
          <w:sz w:val="24"/>
          <w:szCs w:val="24"/>
        </w:rPr>
      </w:pPr>
      <w:r w:rsidRPr="003D3447">
        <w:rPr>
          <w:sz w:val="24"/>
          <w:szCs w:val="24"/>
        </w:rPr>
        <w:t>Переадресация звонков пользователя;</w:t>
      </w:r>
    </w:p>
    <w:p w:rsidR="003D3447" w:rsidRPr="003D3447" w:rsidRDefault="003D3447" w:rsidP="00876ED5">
      <w:pPr>
        <w:numPr>
          <w:ilvl w:val="0"/>
          <w:numId w:val="11"/>
        </w:numPr>
        <w:rPr>
          <w:sz w:val="24"/>
          <w:szCs w:val="24"/>
        </w:rPr>
      </w:pPr>
      <w:r w:rsidRPr="003D3447">
        <w:rPr>
          <w:sz w:val="24"/>
          <w:szCs w:val="24"/>
        </w:rPr>
        <w:t>Смена ПИН-кода пользователя;</w:t>
      </w:r>
    </w:p>
    <w:p w:rsidR="003D3447" w:rsidRPr="003D3447" w:rsidRDefault="003D3447" w:rsidP="00876ED5">
      <w:pPr>
        <w:numPr>
          <w:ilvl w:val="0"/>
          <w:numId w:val="11"/>
        </w:numPr>
        <w:rPr>
          <w:sz w:val="24"/>
          <w:szCs w:val="24"/>
        </w:rPr>
      </w:pPr>
      <w:r w:rsidRPr="003D3447">
        <w:rPr>
          <w:sz w:val="24"/>
          <w:szCs w:val="24"/>
        </w:rPr>
        <w:t>Настройка голосовой почты и персональной записи разговоров пользователей;</w:t>
      </w:r>
    </w:p>
    <w:p w:rsidR="003D3447" w:rsidRPr="003D3447" w:rsidRDefault="003D3447" w:rsidP="00876ED5">
      <w:pPr>
        <w:numPr>
          <w:ilvl w:val="0"/>
          <w:numId w:val="11"/>
        </w:numPr>
        <w:rPr>
          <w:sz w:val="24"/>
          <w:szCs w:val="24"/>
        </w:rPr>
      </w:pPr>
      <w:r w:rsidRPr="003D3447">
        <w:rPr>
          <w:sz w:val="24"/>
          <w:szCs w:val="24"/>
        </w:rPr>
        <w:t>Создание групп быстрого перехвата;</w:t>
      </w:r>
    </w:p>
    <w:p w:rsidR="003D3447" w:rsidRPr="003D3447" w:rsidRDefault="003D3447" w:rsidP="00876ED5">
      <w:pPr>
        <w:numPr>
          <w:ilvl w:val="0"/>
          <w:numId w:val="12"/>
        </w:numPr>
        <w:rPr>
          <w:sz w:val="24"/>
          <w:szCs w:val="24"/>
        </w:rPr>
      </w:pPr>
      <w:r w:rsidRPr="003D3447">
        <w:rPr>
          <w:sz w:val="24"/>
          <w:szCs w:val="24"/>
        </w:rPr>
        <w:t>Настройка правил исходящих звонков пользователей: Создание префиксов, Редактирование свойств префиксов, Иерархическая структура префиксов;</w:t>
      </w:r>
    </w:p>
    <w:p w:rsidR="003D3447" w:rsidRPr="003D3447" w:rsidRDefault="003D3447" w:rsidP="00876ED5">
      <w:pPr>
        <w:numPr>
          <w:ilvl w:val="0"/>
          <w:numId w:val="13"/>
        </w:numPr>
        <w:rPr>
          <w:sz w:val="24"/>
          <w:szCs w:val="24"/>
        </w:rPr>
      </w:pPr>
      <w:r w:rsidRPr="003D3447">
        <w:rPr>
          <w:sz w:val="24"/>
          <w:szCs w:val="24"/>
        </w:rPr>
        <w:t>Роуминг пользователей: Использование роуминга, Настройка роуминга;</w:t>
      </w:r>
    </w:p>
    <w:p w:rsidR="003D3447" w:rsidRPr="003D3447" w:rsidRDefault="003D3447" w:rsidP="00876ED5">
      <w:pPr>
        <w:numPr>
          <w:ilvl w:val="0"/>
          <w:numId w:val="14"/>
        </w:numPr>
        <w:rPr>
          <w:sz w:val="24"/>
          <w:szCs w:val="24"/>
        </w:rPr>
      </w:pPr>
      <w:r w:rsidRPr="003D3447">
        <w:rPr>
          <w:sz w:val="24"/>
          <w:szCs w:val="24"/>
        </w:rPr>
        <w:t>Настройка ПО «Узор» Agent для работы сервером терминалов (управления рабочими местами): Настройка сервера терминалов и Подключение операторов;</w:t>
      </w:r>
    </w:p>
    <w:p w:rsidR="003D3447" w:rsidRPr="003D3447" w:rsidRDefault="003D3447" w:rsidP="00876ED5">
      <w:pPr>
        <w:numPr>
          <w:ilvl w:val="0"/>
          <w:numId w:val="15"/>
        </w:numPr>
        <w:rPr>
          <w:sz w:val="24"/>
          <w:szCs w:val="24"/>
        </w:rPr>
      </w:pPr>
      <w:r w:rsidRPr="003D3447">
        <w:rPr>
          <w:sz w:val="24"/>
          <w:szCs w:val="24"/>
        </w:rPr>
        <w:t>Номера, зарезервированные системой;</w:t>
      </w:r>
    </w:p>
    <w:p w:rsidR="003D3447" w:rsidRPr="003D3447" w:rsidRDefault="003D3447" w:rsidP="00876ED5">
      <w:pPr>
        <w:numPr>
          <w:ilvl w:val="0"/>
          <w:numId w:val="16"/>
        </w:numPr>
        <w:rPr>
          <w:sz w:val="24"/>
          <w:szCs w:val="24"/>
        </w:rPr>
      </w:pPr>
      <w:r w:rsidRPr="003D3447">
        <w:rPr>
          <w:sz w:val="24"/>
          <w:szCs w:val="24"/>
        </w:rPr>
        <w:t>Управление настройками телефонного интерфейса: Flash – меню, Расширенное Flash-меню, Меню голосовой почты и личных настроек, Меню Dial Assistant.</w:t>
      </w:r>
    </w:p>
    <w:p w:rsidR="003D3447" w:rsidRPr="003D3447" w:rsidRDefault="003D3447" w:rsidP="00876ED5">
      <w:pPr>
        <w:numPr>
          <w:ilvl w:val="0"/>
          <w:numId w:val="7"/>
        </w:numPr>
        <w:rPr>
          <w:sz w:val="24"/>
          <w:szCs w:val="24"/>
        </w:rPr>
      </w:pPr>
      <w:r w:rsidRPr="003D3447">
        <w:rPr>
          <w:sz w:val="24"/>
          <w:szCs w:val="24"/>
        </w:rPr>
        <w:t>Настройка следующих компонентов IP-телефонии:</w:t>
      </w:r>
    </w:p>
    <w:p w:rsidR="003D3447" w:rsidRPr="003D3447" w:rsidRDefault="003D3447" w:rsidP="00876ED5">
      <w:pPr>
        <w:numPr>
          <w:ilvl w:val="0"/>
          <w:numId w:val="17"/>
        </w:numPr>
        <w:rPr>
          <w:sz w:val="24"/>
          <w:szCs w:val="24"/>
        </w:rPr>
      </w:pPr>
      <w:r w:rsidRPr="003D3447">
        <w:rPr>
          <w:sz w:val="24"/>
          <w:szCs w:val="24"/>
        </w:rPr>
        <w:t>Протокол SIP: Адресация в сети SIP, Структура сообщений SIP, Структура и типы запросов, Формат ответов на запросы, Формирование наиболее часто используемых заголовков;</w:t>
      </w:r>
    </w:p>
    <w:p w:rsidR="003D3447" w:rsidRPr="003D3447" w:rsidRDefault="003D3447" w:rsidP="00876ED5">
      <w:pPr>
        <w:numPr>
          <w:ilvl w:val="0"/>
          <w:numId w:val="17"/>
        </w:numPr>
        <w:rPr>
          <w:sz w:val="24"/>
          <w:szCs w:val="24"/>
        </w:rPr>
      </w:pPr>
      <w:r w:rsidRPr="003D3447">
        <w:rPr>
          <w:sz w:val="24"/>
          <w:szCs w:val="24"/>
        </w:rPr>
        <w:t>Регистрация SIP-телефонов: Создание учетной записи для регистрации SIP-телефона, Проблемы, связанные с регистрацией SIP-устройств;</w:t>
      </w:r>
    </w:p>
    <w:p w:rsidR="003D3447" w:rsidRPr="003D3447" w:rsidRDefault="003D3447" w:rsidP="00876ED5">
      <w:pPr>
        <w:numPr>
          <w:ilvl w:val="0"/>
          <w:numId w:val="17"/>
        </w:numPr>
        <w:rPr>
          <w:sz w:val="24"/>
          <w:szCs w:val="24"/>
        </w:rPr>
      </w:pPr>
      <w:r w:rsidRPr="003D3447">
        <w:rPr>
          <w:sz w:val="24"/>
          <w:szCs w:val="24"/>
        </w:rPr>
        <w:t>Настройка SIP–телефонов;</w:t>
      </w:r>
    </w:p>
    <w:p w:rsidR="003D3447" w:rsidRPr="003D3447" w:rsidRDefault="003D3447" w:rsidP="00876ED5">
      <w:pPr>
        <w:numPr>
          <w:ilvl w:val="0"/>
          <w:numId w:val="17"/>
        </w:numPr>
        <w:rPr>
          <w:sz w:val="24"/>
          <w:szCs w:val="24"/>
        </w:rPr>
      </w:pPr>
      <w:r w:rsidRPr="003D3447">
        <w:rPr>
          <w:sz w:val="24"/>
          <w:szCs w:val="24"/>
        </w:rPr>
        <w:t>Настройка телефонов с помощью сервера: Использование возможностей сервера для настройки телефонов, Настройка TFTP-сервера, Оснастка SIP телефонов;</w:t>
      </w:r>
    </w:p>
    <w:p w:rsidR="003D3447" w:rsidRPr="003D3447" w:rsidRDefault="003D3447" w:rsidP="00876ED5">
      <w:pPr>
        <w:numPr>
          <w:ilvl w:val="0"/>
          <w:numId w:val="17"/>
        </w:numPr>
        <w:rPr>
          <w:sz w:val="24"/>
          <w:szCs w:val="24"/>
        </w:rPr>
      </w:pPr>
      <w:r w:rsidRPr="003D3447">
        <w:rPr>
          <w:sz w:val="24"/>
          <w:szCs w:val="24"/>
        </w:rPr>
        <w:t>Подключение через SIP шлюз: Маршрутизация звонков, Настройки маршрутизатора Cisco для работы с сервером, Настройки шлюза;</w:t>
      </w:r>
    </w:p>
    <w:p w:rsidR="003D3447" w:rsidRPr="003D3447" w:rsidRDefault="003D3447" w:rsidP="00876ED5">
      <w:pPr>
        <w:numPr>
          <w:ilvl w:val="0"/>
          <w:numId w:val="17"/>
        </w:numPr>
        <w:rPr>
          <w:sz w:val="24"/>
          <w:szCs w:val="24"/>
        </w:rPr>
      </w:pPr>
      <w:r w:rsidRPr="003D3447">
        <w:rPr>
          <w:sz w:val="24"/>
          <w:szCs w:val="24"/>
        </w:rPr>
        <w:t>Подключение к SIP провайдеру;</w:t>
      </w:r>
    </w:p>
    <w:p w:rsidR="003D3447" w:rsidRPr="003D3447" w:rsidRDefault="003D3447" w:rsidP="00876ED5">
      <w:pPr>
        <w:numPr>
          <w:ilvl w:val="0"/>
          <w:numId w:val="17"/>
        </w:numPr>
        <w:rPr>
          <w:sz w:val="24"/>
          <w:szCs w:val="24"/>
        </w:rPr>
      </w:pPr>
      <w:r w:rsidRPr="003D3447">
        <w:rPr>
          <w:sz w:val="24"/>
          <w:szCs w:val="24"/>
        </w:rPr>
        <w:t>Подключение с помощью плат: Установка драйвера плат, Настройка интерфейса приложения Администрирование, Осуществление действий с платами, Редактирование параметров канала;</w:t>
      </w:r>
    </w:p>
    <w:p w:rsidR="003D3447" w:rsidRPr="003D3447" w:rsidRDefault="003D3447" w:rsidP="00876ED5">
      <w:pPr>
        <w:numPr>
          <w:ilvl w:val="0"/>
          <w:numId w:val="17"/>
        </w:numPr>
        <w:rPr>
          <w:sz w:val="24"/>
          <w:szCs w:val="24"/>
        </w:rPr>
      </w:pPr>
      <w:r w:rsidRPr="003D3447">
        <w:rPr>
          <w:sz w:val="24"/>
          <w:szCs w:val="24"/>
        </w:rPr>
        <w:t>Настройка маршрутизации звонков через iSpan;</w:t>
      </w:r>
    </w:p>
    <w:p w:rsidR="003D3447" w:rsidRPr="003D3447" w:rsidRDefault="003D3447" w:rsidP="00876ED5">
      <w:pPr>
        <w:numPr>
          <w:ilvl w:val="0"/>
          <w:numId w:val="17"/>
        </w:numPr>
        <w:rPr>
          <w:sz w:val="24"/>
          <w:szCs w:val="24"/>
        </w:rPr>
      </w:pPr>
      <w:r w:rsidRPr="003D3447">
        <w:rPr>
          <w:sz w:val="24"/>
          <w:szCs w:val="24"/>
        </w:rPr>
        <w:t>Настройка SIP;</w:t>
      </w:r>
    </w:p>
    <w:p w:rsidR="003D3447" w:rsidRPr="003D3447" w:rsidRDefault="003D3447" w:rsidP="00876ED5">
      <w:pPr>
        <w:numPr>
          <w:ilvl w:val="0"/>
          <w:numId w:val="17"/>
        </w:numPr>
        <w:rPr>
          <w:sz w:val="24"/>
          <w:szCs w:val="24"/>
        </w:rPr>
      </w:pPr>
      <w:r w:rsidRPr="003D3447">
        <w:rPr>
          <w:sz w:val="24"/>
          <w:szCs w:val="24"/>
        </w:rPr>
        <w:t>Настройка медиатрафика;</w:t>
      </w:r>
    </w:p>
    <w:p w:rsidR="003D3447" w:rsidRPr="003D3447" w:rsidRDefault="003D3447" w:rsidP="00876ED5">
      <w:pPr>
        <w:numPr>
          <w:ilvl w:val="0"/>
          <w:numId w:val="17"/>
        </w:numPr>
        <w:rPr>
          <w:sz w:val="24"/>
          <w:szCs w:val="24"/>
        </w:rPr>
      </w:pPr>
      <w:r w:rsidRPr="003D3447">
        <w:rPr>
          <w:sz w:val="24"/>
          <w:szCs w:val="24"/>
        </w:rPr>
        <w:t>Использование программного телефона;</w:t>
      </w:r>
    </w:p>
    <w:p w:rsidR="003D3447" w:rsidRPr="003D3447" w:rsidRDefault="003D3447" w:rsidP="00876ED5">
      <w:pPr>
        <w:numPr>
          <w:ilvl w:val="0"/>
          <w:numId w:val="17"/>
        </w:numPr>
        <w:rPr>
          <w:sz w:val="24"/>
          <w:szCs w:val="24"/>
        </w:rPr>
      </w:pPr>
      <w:r w:rsidRPr="003D3447">
        <w:rPr>
          <w:sz w:val="24"/>
          <w:szCs w:val="24"/>
        </w:rPr>
        <w:t>Управление передачей Caller ID: Управление передачей Caller ID для маршрутов SIP, Управление передачей Caller ID для плат E1, Настройка правил трансляции Caller ID;</w:t>
      </w:r>
    </w:p>
    <w:p w:rsidR="003D3447" w:rsidRPr="003D3447" w:rsidRDefault="003D3447" w:rsidP="00876ED5">
      <w:pPr>
        <w:numPr>
          <w:ilvl w:val="0"/>
          <w:numId w:val="17"/>
        </w:numPr>
        <w:rPr>
          <w:sz w:val="24"/>
          <w:szCs w:val="24"/>
        </w:rPr>
      </w:pPr>
      <w:r w:rsidRPr="003D3447">
        <w:rPr>
          <w:sz w:val="24"/>
          <w:szCs w:val="24"/>
        </w:rPr>
        <w:t>Подготовка виртуальных линий;</w:t>
      </w:r>
    </w:p>
    <w:p w:rsidR="003D3447" w:rsidRPr="003D3447" w:rsidRDefault="003D3447" w:rsidP="00876ED5">
      <w:pPr>
        <w:numPr>
          <w:ilvl w:val="0"/>
          <w:numId w:val="17"/>
        </w:numPr>
        <w:rPr>
          <w:sz w:val="24"/>
          <w:szCs w:val="24"/>
        </w:rPr>
      </w:pPr>
      <w:r w:rsidRPr="003D3447">
        <w:rPr>
          <w:sz w:val="24"/>
          <w:szCs w:val="24"/>
        </w:rPr>
        <w:t>Настройка портов, используемых системой.</w:t>
      </w:r>
    </w:p>
    <w:p w:rsidR="003D3447" w:rsidRPr="003D3447" w:rsidRDefault="003D3447" w:rsidP="00876ED5">
      <w:pPr>
        <w:numPr>
          <w:ilvl w:val="0"/>
          <w:numId w:val="7"/>
        </w:numPr>
        <w:rPr>
          <w:sz w:val="24"/>
          <w:szCs w:val="24"/>
        </w:rPr>
      </w:pPr>
      <w:r w:rsidRPr="003D3447">
        <w:rPr>
          <w:sz w:val="24"/>
          <w:szCs w:val="24"/>
        </w:rPr>
        <w:t>Работа со сценариями обработки вызовов</w:t>
      </w:r>
    </w:p>
    <w:p w:rsidR="003D3447" w:rsidRPr="003D3447" w:rsidRDefault="003D3447" w:rsidP="00876ED5">
      <w:pPr>
        <w:numPr>
          <w:ilvl w:val="0"/>
          <w:numId w:val="18"/>
        </w:numPr>
        <w:rPr>
          <w:sz w:val="24"/>
          <w:szCs w:val="24"/>
        </w:rPr>
      </w:pPr>
      <w:r w:rsidRPr="003D3447">
        <w:rPr>
          <w:sz w:val="24"/>
          <w:szCs w:val="24"/>
        </w:rPr>
        <w:t>Назначение сценариев обработки вызовов;</w:t>
      </w:r>
    </w:p>
    <w:p w:rsidR="003D3447" w:rsidRPr="003D3447" w:rsidRDefault="003D3447" w:rsidP="00876ED5">
      <w:pPr>
        <w:numPr>
          <w:ilvl w:val="0"/>
          <w:numId w:val="18"/>
        </w:numPr>
        <w:rPr>
          <w:sz w:val="24"/>
          <w:szCs w:val="24"/>
        </w:rPr>
      </w:pPr>
      <w:r w:rsidRPr="003D3447">
        <w:rPr>
          <w:sz w:val="24"/>
          <w:szCs w:val="24"/>
        </w:rPr>
        <w:t>Построение структуры сценариев обработки вызовов;</w:t>
      </w:r>
    </w:p>
    <w:p w:rsidR="003D3447" w:rsidRPr="003D3447" w:rsidRDefault="003D3447" w:rsidP="00876ED5">
      <w:pPr>
        <w:numPr>
          <w:ilvl w:val="0"/>
          <w:numId w:val="18"/>
        </w:numPr>
        <w:rPr>
          <w:sz w:val="24"/>
          <w:szCs w:val="24"/>
        </w:rPr>
      </w:pPr>
      <w:r w:rsidRPr="003D3447">
        <w:rPr>
          <w:sz w:val="24"/>
          <w:szCs w:val="24"/>
        </w:rPr>
        <w:t>Общие настройки сценариев обработки вызовов в графическом интерфейсе: Контекстное меню, Стандартные системные автосекретари, Создание нового сценария обработки вызовов (автосекретаря), Переименование сценария обработки вызовов, Свойства сценария обработки вызовов и их редактирование, Удаление сценария обработки вызовов, Сохранение созданного или измененного сценария и вступление в силу изменений, Назначение звонков для обработки созданным сценарием, Создание нового сценария персональной очереди;</w:t>
      </w:r>
    </w:p>
    <w:p w:rsidR="003D3447" w:rsidRPr="003D3447" w:rsidRDefault="003D3447" w:rsidP="00876ED5">
      <w:pPr>
        <w:numPr>
          <w:ilvl w:val="0"/>
          <w:numId w:val="18"/>
        </w:numPr>
        <w:rPr>
          <w:sz w:val="24"/>
          <w:szCs w:val="24"/>
        </w:rPr>
      </w:pPr>
      <w:r w:rsidRPr="003D3447">
        <w:rPr>
          <w:sz w:val="24"/>
          <w:szCs w:val="24"/>
        </w:rPr>
        <w:t>Действия в сценариях обработки: Изменение первого действия сценария, Изменение следующего действия, Ссылка на существующее действие и слияние ветвей алгоритма, Изменение свойств действия или перехода, Переименование действия или перехода, Добавление или изменение описания действия или перехода, Удаление действия и восстановление удаленного действия, Добавление перехода, Удаление перехода, Работа со звуковыми сообщениями действий, Работа с DTMF-буфером, Поиск ошибок в конфигурации, Проверка работы созданного сценария;</w:t>
      </w:r>
    </w:p>
    <w:p w:rsidR="003D3447" w:rsidRPr="003D3447" w:rsidRDefault="003D3447" w:rsidP="00876ED5">
      <w:pPr>
        <w:numPr>
          <w:ilvl w:val="0"/>
          <w:numId w:val="18"/>
        </w:numPr>
        <w:rPr>
          <w:sz w:val="24"/>
          <w:szCs w:val="24"/>
        </w:rPr>
      </w:pPr>
      <w:r w:rsidRPr="003D3447">
        <w:rPr>
          <w:sz w:val="24"/>
          <w:szCs w:val="24"/>
        </w:rPr>
        <w:t xml:space="preserve">Настройка общих действий: Аутентификация, Групповой вызов, Запись, Маршрутизатор звонков, Меню, Ответ, Перевод звонков, Переключатель языка, Подсказка, Прямой набор, Разъединение, Скрипт, Управление записью, </w:t>
      </w:r>
      <w:r w:rsidRPr="003D3447">
        <w:rPr>
          <w:sz w:val="24"/>
          <w:szCs w:val="24"/>
          <w:lang w:val="en-US"/>
        </w:rPr>
        <w:t>Voice</w:t>
      </w:r>
      <w:r w:rsidRPr="003D3447">
        <w:rPr>
          <w:sz w:val="24"/>
          <w:szCs w:val="24"/>
        </w:rPr>
        <w:t xml:space="preserve"> </w:t>
      </w:r>
      <w:r w:rsidRPr="003D3447">
        <w:rPr>
          <w:sz w:val="24"/>
          <w:szCs w:val="24"/>
          <w:lang w:val="en-US"/>
        </w:rPr>
        <w:t>XML</w:t>
      </w:r>
      <w:r w:rsidRPr="003D3447">
        <w:rPr>
          <w:sz w:val="24"/>
          <w:szCs w:val="24"/>
        </w:rPr>
        <w:t>;</w:t>
      </w:r>
    </w:p>
    <w:p w:rsidR="003D3447" w:rsidRPr="003D3447" w:rsidRDefault="003D3447" w:rsidP="00876ED5">
      <w:pPr>
        <w:numPr>
          <w:ilvl w:val="0"/>
          <w:numId w:val="18"/>
        </w:numPr>
        <w:rPr>
          <w:sz w:val="24"/>
          <w:szCs w:val="24"/>
        </w:rPr>
      </w:pPr>
      <w:r w:rsidRPr="003D3447">
        <w:rPr>
          <w:sz w:val="24"/>
          <w:szCs w:val="24"/>
        </w:rPr>
        <w:t xml:space="preserve">Настройка действий </w:t>
      </w:r>
      <w:r w:rsidRPr="003D3447">
        <w:rPr>
          <w:sz w:val="24"/>
          <w:szCs w:val="24"/>
          <w:lang w:val="en-US"/>
        </w:rPr>
        <w:t>Call</w:t>
      </w:r>
      <w:r w:rsidRPr="003D3447">
        <w:rPr>
          <w:sz w:val="24"/>
          <w:szCs w:val="24"/>
        </w:rPr>
        <w:t xml:space="preserve"> </w:t>
      </w:r>
      <w:r w:rsidRPr="003D3447">
        <w:rPr>
          <w:sz w:val="24"/>
          <w:szCs w:val="24"/>
          <w:lang w:val="en-US"/>
        </w:rPr>
        <w:t>Center</w:t>
      </w:r>
      <w:r w:rsidRPr="003D3447">
        <w:rPr>
          <w:sz w:val="24"/>
          <w:szCs w:val="24"/>
        </w:rPr>
        <w:t>: Время ожидания, Закончить ожидание соединения в ACD очереди, Изменить статус оператора, Начать ожидание соединения в ACD очереди, Обратный вызов, Ожидание исходящего соединения, Ожидание на линии, Оставить голосовую почту для группы операторов, Персональный автосекретарь, Прямое соединение с оператором, Регистрация оператора, Смена текущей ACD очереди, Сохранить в статистике;</w:t>
      </w:r>
    </w:p>
    <w:p w:rsidR="003D3447" w:rsidRPr="003D3447" w:rsidRDefault="003D3447" w:rsidP="00876ED5">
      <w:pPr>
        <w:numPr>
          <w:ilvl w:val="0"/>
          <w:numId w:val="18"/>
        </w:numPr>
        <w:rPr>
          <w:sz w:val="24"/>
          <w:szCs w:val="24"/>
        </w:rPr>
      </w:pPr>
      <w:r w:rsidRPr="003D3447">
        <w:rPr>
          <w:sz w:val="24"/>
          <w:szCs w:val="24"/>
        </w:rPr>
        <w:t>Практические детали реализации сценариев обработки вызовов: Рекомендации по формированию сценариев обработки вызовов, Пример пошагового создания простого сценария обработки вызовов.</w:t>
      </w:r>
    </w:p>
    <w:p w:rsidR="003D3447" w:rsidRPr="003D3447" w:rsidRDefault="003D3447" w:rsidP="00876ED5">
      <w:pPr>
        <w:numPr>
          <w:ilvl w:val="0"/>
          <w:numId w:val="7"/>
        </w:numPr>
        <w:rPr>
          <w:sz w:val="24"/>
          <w:szCs w:val="24"/>
        </w:rPr>
      </w:pPr>
      <w:r w:rsidRPr="003D3447">
        <w:rPr>
          <w:sz w:val="24"/>
          <w:szCs w:val="24"/>
        </w:rPr>
        <w:t>Медиатека и работа с голосовыми сообщениями:</w:t>
      </w:r>
    </w:p>
    <w:p w:rsidR="003D3447" w:rsidRPr="003D3447" w:rsidRDefault="003D3447" w:rsidP="00876ED5">
      <w:pPr>
        <w:numPr>
          <w:ilvl w:val="0"/>
          <w:numId w:val="19"/>
        </w:numPr>
        <w:rPr>
          <w:sz w:val="24"/>
          <w:szCs w:val="24"/>
        </w:rPr>
      </w:pPr>
      <w:r w:rsidRPr="003D3447">
        <w:rPr>
          <w:sz w:val="24"/>
          <w:szCs w:val="24"/>
        </w:rPr>
        <w:t>Общее описание Медиатеки: Назначение и интерфейс Медиатеки, Структура медиатеки;</w:t>
      </w:r>
    </w:p>
    <w:p w:rsidR="003D3447" w:rsidRPr="003D3447" w:rsidRDefault="003D3447" w:rsidP="00876ED5">
      <w:pPr>
        <w:numPr>
          <w:ilvl w:val="0"/>
          <w:numId w:val="19"/>
        </w:numPr>
        <w:rPr>
          <w:sz w:val="24"/>
          <w:szCs w:val="24"/>
        </w:rPr>
      </w:pPr>
      <w:r w:rsidRPr="003D3447">
        <w:rPr>
          <w:sz w:val="24"/>
          <w:szCs w:val="24"/>
        </w:rPr>
        <w:t>Управление сообщениями медиатеки: Свойства системных звуковых сообщений, Добавление нового сообщения в раздел медиатеки, Удаление сообщения;</w:t>
      </w:r>
    </w:p>
    <w:p w:rsidR="003D3447" w:rsidRPr="003D3447" w:rsidRDefault="003D3447" w:rsidP="00876ED5">
      <w:pPr>
        <w:numPr>
          <w:ilvl w:val="0"/>
          <w:numId w:val="19"/>
        </w:numPr>
        <w:rPr>
          <w:sz w:val="24"/>
          <w:szCs w:val="24"/>
        </w:rPr>
      </w:pPr>
      <w:r w:rsidRPr="003D3447">
        <w:rPr>
          <w:sz w:val="24"/>
          <w:szCs w:val="24"/>
        </w:rPr>
        <w:t>Импорт и экспорт медиафайлов: Экспорт медиафайлов, Импорт медиафайлов;</w:t>
      </w:r>
    </w:p>
    <w:p w:rsidR="003D3447" w:rsidRPr="003D3447" w:rsidRDefault="003D3447" w:rsidP="00876ED5">
      <w:pPr>
        <w:numPr>
          <w:ilvl w:val="0"/>
          <w:numId w:val="19"/>
        </w:numPr>
        <w:rPr>
          <w:sz w:val="24"/>
          <w:szCs w:val="24"/>
        </w:rPr>
      </w:pPr>
      <w:r w:rsidRPr="003D3447">
        <w:rPr>
          <w:sz w:val="24"/>
          <w:szCs w:val="24"/>
        </w:rPr>
        <w:t>Выбор сообщения в действиях сценариев обработки;</w:t>
      </w:r>
    </w:p>
    <w:p w:rsidR="003D3447" w:rsidRPr="003D3447" w:rsidRDefault="003D3447" w:rsidP="00876ED5">
      <w:pPr>
        <w:numPr>
          <w:ilvl w:val="0"/>
          <w:numId w:val="19"/>
        </w:numPr>
        <w:rPr>
          <w:sz w:val="24"/>
          <w:szCs w:val="24"/>
        </w:rPr>
      </w:pPr>
      <w:r w:rsidRPr="003D3447">
        <w:rPr>
          <w:sz w:val="24"/>
          <w:szCs w:val="24"/>
        </w:rPr>
        <w:t>Многоязыковая поддержка.</w:t>
      </w:r>
    </w:p>
    <w:p w:rsidR="003D3447" w:rsidRPr="003D3447" w:rsidRDefault="003D3447" w:rsidP="00876ED5">
      <w:pPr>
        <w:numPr>
          <w:ilvl w:val="0"/>
          <w:numId w:val="7"/>
        </w:numPr>
        <w:rPr>
          <w:sz w:val="24"/>
          <w:szCs w:val="24"/>
        </w:rPr>
      </w:pPr>
      <w:r w:rsidRPr="003D3447">
        <w:rPr>
          <w:sz w:val="24"/>
          <w:szCs w:val="24"/>
        </w:rPr>
        <w:t>Управление очередями и операторами call-центра:</w:t>
      </w:r>
    </w:p>
    <w:p w:rsidR="003D3447" w:rsidRPr="003D3447" w:rsidRDefault="003D3447" w:rsidP="00876ED5">
      <w:pPr>
        <w:numPr>
          <w:ilvl w:val="0"/>
          <w:numId w:val="20"/>
        </w:numPr>
        <w:rPr>
          <w:sz w:val="24"/>
          <w:szCs w:val="24"/>
        </w:rPr>
      </w:pPr>
      <w:r w:rsidRPr="003D3447">
        <w:rPr>
          <w:sz w:val="24"/>
          <w:szCs w:val="24"/>
        </w:rPr>
        <w:t>Средства управления очередями и операторами call-центра;</w:t>
      </w:r>
    </w:p>
    <w:p w:rsidR="003D3447" w:rsidRPr="003D3447" w:rsidRDefault="003D3447" w:rsidP="00876ED5">
      <w:pPr>
        <w:numPr>
          <w:ilvl w:val="0"/>
          <w:numId w:val="20"/>
        </w:numPr>
        <w:rPr>
          <w:sz w:val="24"/>
          <w:szCs w:val="24"/>
        </w:rPr>
      </w:pPr>
      <w:r w:rsidRPr="003D3447">
        <w:rPr>
          <w:sz w:val="24"/>
          <w:szCs w:val="24"/>
        </w:rPr>
        <w:t>Создание входящих очередей;</w:t>
      </w:r>
    </w:p>
    <w:p w:rsidR="003D3447" w:rsidRPr="003D3447" w:rsidRDefault="003D3447" w:rsidP="00876ED5">
      <w:pPr>
        <w:numPr>
          <w:ilvl w:val="0"/>
          <w:numId w:val="20"/>
        </w:numPr>
        <w:rPr>
          <w:sz w:val="24"/>
          <w:szCs w:val="24"/>
        </w:rPr>
      </w:pPr>
      <w:r w:rsidRPr="003D3447">
        <w:rPr>
          <w:sz w:val="24"/>
          <w:szCs w:val="24"/>
        </w:rPr>
        <w:t>Формирование списка операторов, обслуживающих очередь: Добавление операторов в систему, Квалифицированный специалист;</w:t>
      </w:r>
    </w:p>
    <w:p w:rsidR="003D3447" w:rsidRPr="003D3447" w:rsidRDefault="003D3447" w:rsidP="00876ED5">
      <w:pPr>
        <w:numPr>
          <w:ilvl w:val="0"/>
          <w:numId w:val="20"/>
        </w:numPr>
        <w:rPr>
          <w:sz w:val="24"/>
          <w:szCs w:val="24"/>
        </w:rPr>
      </w:pPr>
      <w:r w:rsidRPr="003D3447">
        <w:rPr>
          <w:sz w:val="24"/>
          <w:szCs w:val="24"/>
        </w:rPr>
        <w:t>Алгоритмы очереди: Выявление дольше всех ожидающих операторов, Наименее занятых операторов, Квалифицированных операторов, Персональных операторов;</w:t>
      </w:r>
    </w:p>
    <w:p w:rsidR="003D3447" w:rsidRPr="003D3447" w:rsidRDefault="003D3447" w:rsidP="00876ED5">
      <w:pPr>
        <w:numPr>
          <w:ilvl w:val="0"/>
          <w:numId w:val="20"/>
        </w:numPr>
        <w:rPr>
          <w:sz w:val="24"/>
          <w:szCs w:val="24"/>
        </w:rPr>
      </w:pPr>
      <w:r w:rsidRPr="003D3447">
        <w:rPr>
          <w:sz w:val="24"/>
          <w:szCs w:val="24"/>
        </w:rPr>
        <w:t>Присвоение статусов операторам: Статус оператора, в котором он может обрабатывать очереди, Статусы, которыми может управлять оператор, Блокирующие статусы;</w:t>
      </w:r>
    </w:p>
    <w:p w:rsidR="003D3447" w:rsidRPr="003D3447" w:rsidRDefault="003D3447" w:rsidP="00876ED5">
      <w:pPr>
        <w:numPr>
          <w:ilvl w:val="0"/>
          <w:numId w:val="20"/>
        </w:numPr>
        <w:rPr>
          <w:sz w:val="24"/>
          <w:szCs w:val="24"/>
        </w:rPr>
      </w:pPr>
      <w:r w:rsidRPr="003D3447">
        <w:rPr>
          <w:sz w:val="24"/>
          <w:szCs w:val="24"/>
        </w:rPr>
        <w:t>Предупреждения: Виды предупреждений, Настройка предупреждений, Коды завершения.</w:t>
      </w:r>
    </w:p>
    <w:p w:rsidR="003D3447" w:rsidRPr="003D3447" w:rsidRDefault="003D3447" w:rsidP="00876ED5">
      <w:pPr>
        <w:numPr>
          <w:ilvl w:val="0"/>
          <w:numId w:val="7"/>
        </w:numPr>
        <w:rPr>
          <w:sz w:val="24"/>
          <w:szCs w:val="24"/>
          <w:lang w:val="en-US"/>
        </w:rPr>
      </w:pPr>
      <w:r w:rsidRPr="003D3447">
        <w:rPr>
          <w:sz w:val="24"/>
          <w:szCs w:val="24"/>
        </w:rPr>
        <w:t>ПО</w:t>
      </w:r>
      <w:r w:rsidRPr="003D3447">
        <w:rPr>
          <w:sz w:val="24"/>
          <w:szCs w:val="24"/>
          <w:lang w:val="en-US"/>
        </w:rPr>
        <w:t xml:space="preserve"> «</w:t>
      </w:r>
      <w:r w:rsidRPr="003D3447">
        <w:rPr>
          <w:sz w:val="24"/>
          <w:szCs w:val="24"/>
        </w:rPr>
        <w:t>Узор</w:t>
      </w:r>
      <w:r w:rsidRPr="003D3447">
        <w:rPr>
          <w:sz w:val="24"/>
          <w:szCs w:val="24"/>
          <w:lang w:val="en-US"/>
        </w:rPr>
        <w:t>» Statistics Server</w:t>
      </w:r>
      <w:r w:rsidRPr="003D3447">
        <w:rPr>
          <w:sz w:val="24"/>
          <w:szCs w:val="24"/>
        </w:rPr>
        <w:t>:</w:t>
      </w:r>
    </w:p>
    <w:p w:rsidR="003D3447" w:rsidRPr="003D3447" w:rsidRDefault="003D3447" w:rsidP="00876ED5">
      <w:pPr>
        <w:numPr>
          <w:ilvl w:val="0"/>
          <w:numId w:val="21"/>
        </w:numPr>
        <w:rPr>
          <w:sz w:val="24"/>
          <w:szCs w:val="24"/>
          <w:lang w:val="en-US"/>
        </w:rPr>
      </w:pPr>
      <w:r w:rsidRPr="003D3447">
        <w:rPr>
          <w:sz w:val="24"/>
          <w:szCs w:val="24"/>
        </w:rPr>
        <w:t>Подготовка</w:t>
      </w:r>
      <w:r w:rsidRPr="003D3447">
        <w:rPr>
          <w:sz w:val="24"/>
          <w:szCs w:val="24"/>
          <w:lang w:val="en-US"/>
        </w:rPr>
        <w:t xml:space="preserve"> </w:t>
      </w:r>
      <w:r w:rsidRPr="003D3447">
        <w:rPr>
          <w:sz w:val="24"/>
          <w:szCs w:val="24"/>
        </w:rPr>
        <w:t>ПО</w:t>
      </w:r>
      <w:r w:rsidRPr="003D3447">
        <w:rPr>
          <w:sz w:val="24"/>
          <w:szCs w:val="24"/>
          <w:lang w:val="en-US"/>
        </w:rPr>
        <w:t xml:space="preserve"> «</w:t>
      </w:r>
      <w:r w:rsidRPr="003D3447">
        <w:rPr>
          <w:sz w:val="24"/>
          <w:szCs w:val="24"/>
        </w:rPr>
        <w:t>Узор</w:t>
      </w:r>
      <w:r w:rsidRPr="003D3447">
        <w:rPr>
          <w:sz w:val="24"/>
          <w:szCs w:val="24"/>
          <w:lang w:val="en-US"/>
        </w:rPr>
        <w:t>» Statistics Server</w:t>
      </w:r>
      <w:r w:rsidRPr="003D3447">
        <w:rPr>
          <w:sz w:val="24"/>
          <w:szCs w:val="24"/>
        </w:rPr>
        <w:t>;</w:t>
      </w:r>
    </w:p>
    <w:p w:rsidR="003D3447" w:rsidRPr="003D3447" w:rsidRDefault="003D3447" w:rsidP="00876ED5">
      <w:pPr>
        <w:numPr>
          <w:ilvl w:val="0"/>
          <w:numId w:val="21"/>
        </w:numPr>
        <w:rPr>
          <w:sz w:val="24"/>
          <w:szCs w:val="24"/>
        </w:rPr>
      </w:pPr>
      <w:r w:rsidRPr="003D3447">
        <w:rPr>
          <w:sz w:val="24"/>
          <w:szCs w:val="24"/>
        </w:rPr>
        <w:t xml:space="preserve">Установка: Включение сбора статистической информации, Установка </w:t>
      </w:r>
      <w:r w:rsidRPr="003D3447">
        <w:rPr>
          <w:sz w:val="24"/>
          <w:szCs w:val="24"/>
          <w:lang w:val="en-US"/>
        </w:rPr>
        <w:t>web</w:t>
      </w:r>
      <w:r w:rsidRPr="003D3447">
        <w:rPr>
          <w:sz w:val="24"/>
          <w:szCs w:val="24"/>
        </w:rPr>
        <w:t xml:space="preserve"> – приложения ПО «Узор» </w:t>
      </w:r>
      <w:r w:rsidRPr="003D3447">
        <w:rPr>
          <w:sz w:val="24"/>
          <w:szCs w:val="24"/>
          <w:lang w:val="en-US"/>
        </w:rPr>
        <w:t>Statistics</w:t>
      </w:r>
      <w:r w:rsidRPr="003D3447">
        <w:rPr>
          <w:sz w:val="24"/>
          <w:szCs w:val="24"/>
        </w:rPr>
        <w:t xml:space="preserve"> </w:t>
      </w:r>
      <w:r w:rsidRPr="003D3447">
        <w:rPr>
          <w:sz w:val="24"/>
          <w:szCs w:val="24"/>
          <w:lang w:val="en-US"/>
        </w:rPr>
        <w:t>Server</w:t>
      </w:r>
      <w:r w:rsidRPr="003D3447">
        <w:rPr>
          <w:sz w:val="24"/>
          <w:szCs w:val="24"/>
        </w:rPr>
        <w:t>, Установка отдельного сервера статистики, Запуск web-приложения ПО «Узор» Statistics Server;</w:t>
      </w:r>
    </w:p>
    <w:p w:rsidR="003D3447" w:rsidRPr="003D3447" w:rsidRDefault="003D3447" w:rsidP="00876ED5">
      <w:pPr>
        <w:numPr>
          <w:ilvl w:val="0"/>
          <w:numId w:val="21"/>
        </w:numPr>
        <w:rPr>
          <w:sz w:val="24"/>
          <w:szCs w:val="24"/>
        </w:rPr>
      </w:pPr>
      <w:r w:rsidRPr="003D3447">
        <w:rPr>
          <w:sz w:val="24"/>
          <w:szCs w:val="24"/>
        </w:rPr>
        <w:t xml:space="preserve">Настройка интерфейса ПО «Узор» </w:t>
      </w:r>
      <w:r w:rsidRPr="003D3447">
        <w:rPr>
          <w:sz w:val="24"/>
          <w:szCs w:val="24"/>
          <w:lang w:val="en-US"/>
        </w:rPr>
        <w:t>Statistics</w:t>
      </w:r>
      <w:r w:rsidRPr="003D3447">
        <w:rPr>
          <w:sz w:val="24"/>
          <w:szCs w:val="24"/>
        </w:rPr>
        <w:t xml:space="preserve"> </w:t>
      </w:r>
      <w:r w:rsidRPr="003D3447">
        <w:rPr>
          <w:sz w:val="24"/>
          <w:szCs w:val="24"/>
          <w:lang w:val="en-US"/>
        </w:rPr>
        <w:t>Server</w:t>
      </w:r>
      <w:r w:rsidRPr="003D3447">
        <w:rPr>
          <w:sz w:val="24"/>
          <w:szCs w:val="24"/>
        </w:rPr>
        <w:t>: Вкладка Входящие, Вкладка Исходящие, Вкладка Операторы, Экспорт данных.</w:t>
      </w:r>
    </w:p>
    <w:p w:rsidR="003D3447" w:rsidRPr="003D3447" w:rsidRDefault="003D3447" w:rsidP="00876ED5">
      <w:pPr>
        <w:numPr>
          <w:ilvl w:val="0"/>
          <w:numId w:val="7"/>
        </w:numPr>
        <w:rPr>
          <w:sz w:val="24"/>
          <w:szCs w:val="24"/>
        </w:rPr>
      </w:pPr>
      <w:r w:rsidRPr="003D3447">
        <w:rPr>
          <w:sz w:val="24"/>
          <w:szCs w:val="24"/>
        </w:rPr>
        <w:t>Настройка и подготовка системы записи разговоров:</w:t>
      </w:r>
    </w:p>
    <w:p w:rsidR="003D3447" w:rsidRPr="003D3447" w:rsidRDefault="003D3447" w:rsidP="00876ED5">
      <w:pPr>
        <w:numPr>
          <w:ilvl w:val="0"/>
          <w:numId w:val="22"/>
        </w:numPr>
        <w:rPr>
          <w:sz w:val="24"/>
          <w:szCs w:val="24"/>
        </w:rPr>
      </w:pPr>
      <w:r w:rsidRPr="003D3447">
        <w:rPr>
          <w:sz w:val="24"/>
          <w:szCs w:val="24"/>
        </w:rPr>
        <w:t>Настройка параметров записи разговоров: оснастка Администрирования, Формат записи Хранилище записей разговоров, Управление записью пользователей, Управление записью виртуальных линий;</w:t>
      </w:r>
    </w:p>
    <w:p w:rsidR="003D3447" w:rsidRPr="003D3447" w:rsidRDefault="003D3447" w:rsidP="00876ED5">
      <w:pPr>
        <w:numPr>
          <w:ilvl w:val="0"/>
          <w:numId w:val="22"/>
        </w:numPr>
        <w:rPr>
          <w:sz w:val="24"/>
          <w:szCs w:val="24"/>
        </w:rPr>
      </w:pPr>
      <w:r w:rsidRPr="003D3447">
        <w:rPr>
          <w:sz w:val="24"/>
          <w:szCs w:val="24"/>
        </w:rPr>
        <w:t>Права доступа к записям разговоров;</w:t>
      </w:r>
    </w:p>
    <w:p w:rsidR="003D3447" w:rsidRPr="003D3447" w:rsidRDefault="003D3447" w:rsidP="00876ED5">
      <w:pPr>
        <w:numPr>
          <w:ilvl w:val="0"/>
          <w:numId w:val="22"/>
        </w:numPr>
        <w:rPr>
          <w:sz w:val="24"/>
          <w:szCs w:val="24"/>
        </w:rPr>
      </w:pPr>
      <w:r w:rsidRPr="003D3447">
        <w:rPr>
          <w:sz w:val="24"/>
          <w:szCs w:val="24"/>
        </w:rPr>
        <w:t>Прослушивание записей разговоров при помощи приложения.</w:t>
      </w:r>
    </w:p>
    <w:p w:rsidR="003D3447" w:rsidRPr="003D3447" w:rsidRDefault="003D3447" w:rsidP="00876ED5">
      <w:pPr>
        <w:numPr>
          <w:ilvl w:val="0"/>
          <w:numId w:val="7"/>
        </w:numPr>
        <w:rPr>
          <w:sz w:val="24"/>
          <w:szCs w:val="24"/>
        </w:rPr>
      </w:pPr>
      <w:r w:rsidRPr="003D3447">
        <w:rPr>
          <w:sz w:val="24"/>
          <w:szCs w:val="24"/>
        </w:rPr>
        <w:t>Интеграция с почтовыми серверами:</w:t>
      </w:r>
    </w:p>
    <w:p w:rsidR="003D3447" w:rsidRPr="003D3447" w:rsidRDefault="003D3447" w:rsidP="00876ED5">
      <w:pPr>
        <w:numPr>
          <w:ilvl w:val="0"/>
          <w:numId w:val="23"/>
        </w:numPr>
        <w:rPr>
          <w:sz w:val="24"/>
          <w:szCs w:val="24"/>
        </w:rPr>
      </w:pPr>
      <w:r w:rsidRPr="003D3447">
        <w:rPr>
          <w:sz w:val="24"/>
          <w:szCs w:val="24"/>
        </w:rPr>
        <w:t>Настройка интеграции.</w:t>
      </w:r>
    </w:p>
    <w:p w:rsidR="003D3447" w:rsidRPr="003D3447" w:rsidRDefault="003D3447" w:rsidP="00876ED5">
      <w:pPr>
        <w:numPr>
          <w:ilvl w:val="0"/>
          <w:numId w:val="7"/>
        </w:numPr>
        <w:rPr>
          <w:sz w:val="24"/>
          <w:szCs w:val="24"/>
        </w:rPr>
      </w:pPr>
      <w:r w:rsidRPr="003D3447">
        <w:rPr>
          <w:sz w:val="24"/>
          <w:szCs w:val="24"/>
        </w:rPr>
        <w:t>Работа со средствами мониторинга и диагностики:</w:t>
      </w:r>
    </w:p>
    <w:p w:rsidR="003D3447" w:rsidRPr="003D3447" w:rsidRDefault="003D3447" w:rsidP="00876ED5">
      <w:pPr>
        <w:numPr>
          <w:ilvl w:val="0"/>
          <w:numId w:val="24"/>
        </w:numPr>
        <w:rPr>
          <w:sz w:val="24"/>
          <w:szCs w:val="24"/>
        </w:rPr>
      </w:pPr>
      <w:r w:rsidRPr="003D3447">
        <w:rPr>
          <w:sz w:val="24"/>
          <w:szCs w:val="24"/>
        </w:rPr>
        <w:t>Текущие звонки: Действия со списком звонков, Управление звонками;</w:t>
      </w:r>
    </w:p>
    <w:p w:rsidR="003D3447" w:rsidRPr="003D3447" w:rsidRDefault="003D3447" w:rsidP="00876ED5">
      <w:pPr>
        <w:numPr>
          <w:ilvl w:val="0"/>
          <w:numId w:val="24"/>
        </w:numPr>
        <w:rPr>
          <w:sz w:val="24"/>
          <w:szCs w:val="24"/>
        </w:rPr>
      </w:pPr>
      <w:r w:rsidRPr="003D3447">
        <w:rPr>
          <w:sz w:val="24"/>
          <w:szCs w:val="24"/>
        </w:rPr>
        <w:t>Контроль журналов IP-телефонии;</w:t>
      </w:r>
    </w:p>
    <w:p w:rsidR="003D3447" w:rsidRPr="003D3447" w:rsidRDefault="003D3447" w:rsidP="00876ED5">
      <w:pPr>
        <w:numPr>
          <w:ilvl w:val="0"/>
          <w:numId w:val="24"/>
        </w:numPr>
        <w:rPr>
          <w:sz w:val="24"/>
          <w:szCs w:val="24"/>
        </w:rPr>
      </w:pPr>
      <w:r w:rsidRPr="003D3447">
        <w:rPr>
          <w:sz w:val="24"/>
          <w:szCs w:val="24"/>
        </w:rPr>
        <w:t>Контроль Журналов событий;</w:t>
      </w:r>
    </w:p>
    <w:p w:rsidR="003D3447" w:rsidRPr="003D3447" w:rsidRDefault="003D3447" w:rsidP="00876ED5">
      <w:pPr>
        <w:numPr>
          <w:ilvl w:val="0"/>
          <w:numId w:val="24"/>
        </w:numPr>
        <w:rPr>
          <w:sz w:val="24"/>
          <w:szCs w:val="24"/>
        </w:rPr>
      </w:pPr>
      <w:r w:rsidRPr="003D3447">
        <w:rPr>
          <w:sz w:val="24"/>
          <w:szCs w:val="24"/>
        </w:rPr>
        <w:t>Контроль системных журналов звонков: Просмотр истории звонков, Установка фильтров для отображения звонков, Сохранение и восстановление фильтров, Обновление и сброс истории звонков;</w:t>
      </w:r>
    </w:p>
    <w:p w:rsidR="003D3447" w:rsidRPr="003D3447" w:rsidRDefault="003D3447" w:rsidP="00876ED5">
      <w:pPr>
        <w:numPr>
          <w:ilvl w:val="0"/>
          <w:numId w:val="24"/>
        </w:numPr>
        <w:rPr>
          <w:sz w:val="24"/>
          <w:szCs w:val="24"/>
        </w:rPr>
      </w:pPr>
      <w:r w:rsidRPr="003D3447">
        <w:rPr>
          <w:sz w:val="24"/>
          <w:szCs w:val="24"/>
        </w:rPr>
        <w:t>Работа с Монитором производительности: Настройка Монитора производительности ПО «Узор» и монитора производительности MS Windows, Конфигурация счетчиков производительности ПО «Узор», Подбор счетчиков производительности, Связь счетчиков производительности со статистическими счетчиками, Включение отображения счетчиков производительности в Консоли управления;</w:t>
      </w:r>
    </w:p>
    <w:p w:rsidR="003D3447" w:rsidRPr="003D3447" w:rsidRDefault="003D3447" w:rsidP="00876ED5">
      <w:pPr>
        <w:numPr>
          <w:ilvl w:val="0"/>
          <w:numId w:val="24"/>
        </w:numPr>
        <w:rPr>
          <w:sz w:val="24"/>
          <w:szCs w:val="24"/>
        </w:rPr>
      </w:pPr>
      <w:r w:rsidRPr="003D3447">
        <w:rPr>
          <w:sz w:val="24"/>
          <w:szCs w:val="24"/>
        </w:rPr>
        <w:t>Включение трассировки потока E1 (платы).</w:t>
      </w:r>
    </w:p>
    <w:p w:rsidR="003D3447" w:rsidRPr="003D3447" w:rsidRDefault="003D3447" w:rsidP="00876ED5">
      <w:pPr>
        <w:numPr>
          <w:ilvl w:val="0"/>
          <w:numId w:val="7"/>
        </w:numPr>
        <w:rPr>
          <w:sz w:val="24"/>
          <w:szCs w:val="24"/>
        </w:rPr>
      </w:pPr>
      <w:r w:rsidRPr="003D3447">
        <w:rPr>
          <w:sz w:val="24"/>
          <w:szCs w:val="24"/>
        </w:rPr>
        <w:t>Выполнение процедур обеспечения отказоустойчивости:</w:t>
      </w:r>
    </w:p>
    <w:p w:rsidR="003D3447" w:rsidRPr="003D3447" w:rsidRDefault="003D3447" w:rsidP="00876ED5">
      <w:pPr>
        <w:numPr>
          <w:ilvl w:val="0"/>
          <w:numId w:val="25"/>
        </w:numPr>
        <w:rPr>
          <w:sz w:val="24"/>
          <w:szCs w:val="24"/>
        </w:rPr>
      </w:pPr>
      <w:r w:rsidRPr="003D3447">
        <w:rPr>
          <w:sz w:val="24"/>
          <w:szCs w:val="24"/>
        </w:rPr>
        <w:t>Управление базами данных: Перенос баз данных на удаленный сервер;</w:t>
      </w:r>
    </w:p>
    <w:p w:rsidR="003D3447" w:rsidRPr="003D3447" w:rsidRDefault="003D3447" w:rsidP="00876ED5">
      <w:pPr>
        <w:numPr>
          <w:ilvl w:val="0"/>
          <w:numId w:val="25"/>
        </w:numPr>
        <w:rPr>
          <w:sz w:val="24"/>
          <w:szCs w:val="24"/>
        </w:rPr>
      </w:pPr>
      <w:r w:rsidRPr="003D3447">
        <w:rPr>
          <w:sz w:val="24"/>
          <w:szCs w:val="24"/>
        </w:rPr>
        <w:t>Резервное копирование баз данных: Резервное копирование конфигурации;</w:t>
      </w:r>
    </w:p>
    <w:p w:rsidR="003D3447" w:rsidRPr="003D3447" w:rsidRDefault="003D3447" w:rsidP="00876ED5">
      <w:pPr>
        <w:numPr>
          <w:ilvl w:val="0"/>
          <w:numId w:val="25"/>
        </w:numPr>
        <w:rPr>
          <w:sz w:val="24"/>
          <w:szCs w:val="24"/>
        </w:rPr>
      </w:pPr>
      <w:r w:rsidRPr="003D3447">
        <w:rPr>
          <w:sz w:val="24"/>
          <w:szCs w:val="24"/>
        </w:rPr>
        <w:t>Очистка баз данных: Статистика ПО «Узор», Системный журнал звонков, База данных и файловое хранилище разговоров, Журналы сообщений протокола SIP и командного интерфейса, Голосовые сообщения пользователей, Голосовые сообщения подсистемы, Журнал событий.</w:t>
      </w:r>
    </w:p>
    <w:p w:rsidR="003D3447" w:rsidRPr="003D3447" w:rsidRDefault="003D3447" w:rsidP="00876ED5">
      <w:pPr>
        <w:numPr>
          <w:ilvl w:val="0"/>
          <w:numId w:val="7"/>
        </w:numPr>
        <w:rPr>
          <w:sz w:val="24"/>
          <w:szCs w:val="24"/>
        </w:rPr>
      </w:pPr>
      <w:r w:rsidRPr="003D3447">
        <w:rPr>
          <w:sz w:val="24"/>
          <w:szCs w:val="24"/>
        </w:rPr>
        <w:t>Работа с интерфейсом командной строки:</w:t>
      </w:r>
    </w:p>
    <w:p w:rsidR="003D3447" w:rsidRPr="003D3447" w:rsidRDefault="003D3447" w:rsidP="00876ED5">
      <w:pPr>
        <w:numPr>
          <w:ilvl w:val="0"/>
          <w:numId w:val="26"/>
        </w:numPr>
        <w:rPr>
          <w:sz w:val="24"/>
          <w:szCs w:val="24"/>
        </w:rPr>
      </w:pPr>
      <w:r w:rsidRPr="003D3447">
        <w:rPr>
          <w:sz w:val="24"/>
          <w:szCs w:val="24"/>
        </w:rPr>
        <w:t>Запуск и остановка ПО;</w:t>
      </w:r>
    </w:p>
    <w:p w:rsidR="003D3447" w:rsidRPr="003D3447" w:rsidRDefault="003D3447" w:rsidP="00876ED5">
      <w:pPr>
        <w:numPr>
          <w:ilvl w:val="0"/>
          <w:numId w:val="26"/>
        </w:numPr>
        <w:rPr>
          <w:sz w:val="24"/>
          <w:szCs w:val="24"/>
        </w:rPr>
      </w:pPr>
      <w:r w:rsidRPr="003D3447">
        <w:rPr>
          <w:sz w:val="24"/>
          <w:szCs w:val="24"/>
        </w:rPr>
        <w:t>Использование утилит: Управление пользователями, Управление свойствами пользователя, Утилиты управления функциями Call-центра.</w:t>
      </w:r>
    </w:p>
    <w:p w:rsidR="003D3447" w:rsidRPr="00C058E7" w:rsidRDefault="003D3447" w:rsidP="003D3447">
      <w:pPr>
        <w:rPr>
          <w:rFonts w:cs="Tahoma"/>
          <w:b/>
          <w:sz w:val="24"/>
          <w:szCs w:val="24"/>
        </w:rPr>
      </w:pPr>
      <w:bookmarkStart w:id="19" w:name="_Toc16803506"/>
      <w:r w:rsidRPr="00C058E7">
        <w:rPr>
          <w:rFonts w:cs="Tahoma"/>
          <w:b/>
          <w:sz w:val="24"/>
          <w:szCs w:val="24"/>
        </w:rPr>
        <w:t>Назначение программы</w:t>
      </w:r>
      <w:bookmarkEnd w:id="19"/>
    </w:p>
    <w:p w:rsidR="003D3447" w:rsidRPr="003D3447" w:rsidRDefault="003D3447" w:rsidP="003D3447">
      <w:pPr>
        <w:rPr>
          <w:sz w:val="24"/>
          <w:szCs w:val="24"/>
        </w:rPr>
      </w:pPr>
      <w:bookmarkStart w:id="20" w:name="_Hlk16587248"/>
      <w:r w:rsidRPr="003D3447">
        <w:rPr>
          <w:sz w:val="24"/>
          <w:szCs w:val="24"/>
        </w:rPr>
        <w:t>Модуль «Админ» предназначен для администрирования и управления компонентами программного комплекса «Узор».</w:t>
      </w:r>
      <w:bookmarkEnd w:id="20"/>
    </w:p>
    <w:p w:rsidR="003D3447" w:rsidRPr="00C058E7" w:rsidRDefault="003D3447" w:rsidP="003D3447">
      <w:pPr>
        <w:rPr>
          <w:rFonts w:cs="Tahoma"/>
          <w:b/>
          <w:sz w:val="24"/>
          <w:szCs w:val="24"/>
        </w:rPr>
      </w:pPr>
      <w:r w:rsidRPr="00C058E7">
        <w:rPr>
          <w:rFonts w:cs="Tahoma"/>
          <w:b/>
          <w:sz w:val="24"/>
          <w:szCs w:val="24"/>
        </w:rPr>
        <w:t>Основное функциональное назначение</w:t>
      </w:r>
    </w:p>
    <w:p w:rsidR="003D3447" w:rsidRPr="003D3447" w:rsidRDefault="003D3447" w:rsidP="003D3447">
      <w:pPr>
        <w:rPr>
          <w:sz w:val="24"/>
          <w:szCs w:val="24"/>
        </w:rPr>
      </w:pPr>
      <w:r w:rsidRPr="003D3447">
        <w:rPr>
          <w:sz w:val="24"/>
          <w:szCs w:val="24"/>
        </w:rPr>
        <w:t>Модуль «</w:t>
      </w:r>
      <w:r w:rsidRPr="003D3447">
        <w:rPr>
          <w:bCs/>
          <w:sz w:val="24"/>
          <w:szCs w:val="24"/>
        </w:rPr>
        <w:t>Админ</w:t>
      </w:r>
      <w:r w:rsidRPr="003D3447">
        <w:rPr>
          <w:sz w:val="24"/>
          <w:szCs w:val="24"/>
        </w:rPr>
        <w:t>» позволяет:</w:t>
      </w:r>
    </w:p>
    <w:p w:rsidR="003D3447" w:rsidRPr="003D3447" w:rsidRDefault="003D3447" w:rsidP="00876ED5">
      <w:pPr>
        <w:numPr>
          <w:ilvl w:val="0"/>
          <w:numId w:val="27"/>
        </w:numPr>
        <w:rPr>
          <w:sz w:val="24"/>
          <w:szCs w:val="24"/>
        </w:rPr>
      </w:pPr>
      <w:r w:rsidRPr="003D3447">
        <w:rPr>
          <w:sz w:val="24"/>
          <w:szCs w:val="24"/>
        </w:rPr>
        <w:t>предоставлять доступ к интерфейсу с разграничением прав привилегий</w:t>
      </w:r>
    </w:p>
    <w:p w:rsidR="003D3447" w:rsidRPr="003D3447" w:rsidRDefault="003D3447" w:rsidP="00876ED5">
      <w:pPr>
        <w:numPr>
          <w:ilvl w:val="0"/>
          <w:numId w:val="27"/>
        </w:numPr>
        <w:rPr>
          <w:sz w:val="24"/>
          <w:szCs w:val="24"/>
        </w:rPr>
      </w:pPr>
      <w:r w:rsidRPr="003D3447">
        <w:rPr>
          <w:sz w:val="24"/>
          <w:szCs w:val="24"/>
        </w:rPr>
        <w:t>управлять темами</w:t>
      </w:r>
    </w:p>
    <w:p w:rsidR="003D3447" w:rsidRPr="003D3447" w:rsidRDefault="003D3447" w:rsidP="00876ED5">
      <w:pPr>
        <w:numPr>
          <w:ilvl w:val="0"/>
          <w:numId w:val="27"/>
        </w:numPr>
        <w:rPr>
          <w:sz w:val="24"/>
          <w:szCs w:val="24"/>
        </w:rPr>
      </w:pPr>
      <w:r w:rsidRPr="003D3447">
        <w:rPr>
          <w:sz w:val="24"/>
          <w:szCs w:val="24"/>
        </w:rPr>
        <w:t>настраивать маршрутизацию звонков</w:t>
      </w:r>
    </w:p>
    <w:p w:rsidR="003D3447" w:rsidRPr="003D3447" w:rsidRDefault="003D3447" w:rsidP="00876ED5">
      <w:pPr>
        <w:numPr>
          <w:ilvl w:val="0"/>
          <w:numId w:val="27"/>
        </w:numPr>
        <w:rPr>
          <w:sz w:val="24"/>
          <w:szCs w:val="24"/>
        </w:rPr>
      </w:pPr>
      <w:r w:rsidRPr="003D3447">
        <w:rPr>
          <w:sz w:val="24"/>
          <w:szCs w:val="24"/>
        </w:rPr>
        <w:t>управлять операторскими агентами</w:t>
      </w:r>
    </w:p>
    <w:p w:rsidR="003D3447" w:rsidRPr="003D3447" w:rsidRDefault="003D3447" w:rsidP="00876ED5">
      <w:pPr>
        <w:numPr>
          <w:ilvl w:val="0"/>
          <w:numId w:val="27"/>
        </w:numPr>
        <w:rPr>
          <w:sz w:val="24"/>
          <w:szCs w:val="24"/>
        </w:rPr>
      </w:pPr>
      <w:r w:rsidRPr="003D3447">
        <w:rPr>
          <w:sz w:val="24"/>
          <w:szCs w:val="24"/>
        </w:rPr>
        <w:t>предоставлять доступ для удаленных пользователе (</w:t>
      </w:r>
      <w:r w:rsidRPr="003D3447">
        <w:rPr>
          <w:sz w:val="24"/>
          <w:szCs w:val="24"/>
          <w:lang w:val="en-US"/>
        </w:rPr>
        <w:t>VPN</w:t>
      </w:r>
      <w:r w:rsidRPr="003D3447">
        <w:rPr>
          <w:sz w:val="24"/>
          <w:szCs w:val="24"/>
        </w:rPr>
        <w:t>)</w:t>
      </w:r>
    </w:p>
    <w:p w:rsidR="003D3447" w:rsidRPr="003D3447" w:rsidRDefault="003D3447" w:rsidP="00876ED5">
      <w:pPr>
        <w:numPr>
          <w:ilvl w:val="0"/>
          <w:numId w:val="27"/>
        </w:numPr>
        <w:rPr>
          <w:sz w:val="24"/>
          <w:szCs w:val="24"/>
        </w:rPr>
      </w:pPr>
      <w:r w:rsidRPr="003D3447">
        <w:rPr>
          <w:sz w:val="24"/>
          <w:szCs w:val="24"/>
        </w:rPr>
        <w:t>управлять телефонными номера агентов</w:t>
      </w:r>
    </w:p>
    <w:p w:rsidR="003D3447" w:rsidRPr="003D3447" w:rsidRDefault="003D3447" w:rsidP="00876ED5">
      <w:pPr>
        <w:numPr>
          <w:ilvl w:val="0"/>
          <w:numId w:val="27"/>
        </w:numPr>
        <w:rPr>
          <w:sz w:val="24"/>
          <w:szCs w:val="24"/>
        </w:rPr>
      </w:pPr>
      <w:r w:rsidRPr="003D3447">
        <w:rPr>
          <w:sz w:val="24"/>
          <w:szCs w:val="24"/>
        </w:rPr>
        <w:t>сопровождать справочник тем, в которых фиксируются такие данные как: название темы, состояние, название проекта, менеджер проекта.</w:t>
      </w:r>
    </w:p>
    <w:p w:rsidR="003D3447" w:rsidRPr="00C058E7" w:rsidRDefault="003D3447" w:rsidP="003D3447">
      <w:pPr>
        <w:rPr>
          <w:rFonts w:cs="Tahoma"/>
          <w:b/>
          <w:sz w:val="24"/>
          <w:szCs w:val="24"/>
        </w:rPr>
      </w:pPr>
      <w:bookmarkStart w:id="21" w:name="_Toc16803507"/>
      <w:r w:rsidRPr="00C058E7">
        <w:rPr>
          <w:rFonts w:cs="Tahoma"/>
          <w:b/>
          <w:sz w:val="24"/>
          <w:szCs w:val="24"/>
        </w:rPr>
        <w:t>Сведения о функциональных ограничениях на применение</w:t>
      </w:r>
      <w:bookmarkEnd w:id="21"/>
    </w:p>
    <w:p w:rsidR="003D3447" w:rsidRPr="003D3447" w:rsidRDefault="003D3447" w:rsidP="003D3447">
      <w:pPr>
        <w:rPr>
          <w:sz w:val="24"/>
          <w:szCs w:val="24"/>
        </w:rPr>
      </w:pPr>
      <w:r w:rsidRPr="003D3447">
        <w:rPr>
          <w:sz w:val="24"/>
          <w:szCs w:val="24"/>
        </w:rPr>
        <w:t>В программе могут работать только пользователи с самым высоким приоритетом доступа.</w:t>
      </w:r>
    </w:p>
    <w:p w:rsidR="003D3447" w:rsidRDefault="003D3447" w:rsidP="00494EE6">
      <w:pPr>
        <w:rPr>
          <w:sz w:val="24"/>
          <w:szCs w:val="24"/>
        </w:rPr>
      </w:pPr>
    </w:p>
    <w:p w:rsidR="00EE76EE" w:rsidRDefault="00EE76EE" w:rsidP="00494EE6">
      <w:pPr>
        <w:rPr>
          <w:sz w:val="24"/>
          <w:szCs w:val="24"/>
        </w:rPr>
      </w:pPr>
    </w:p>
    <w:p w:rsidR="00EE76EE" w:rsidRDefault="00EE76EE" w:rsidP="00494EE6">
      <w:pPr>
        <w:rPr>
          <w:sz w:val="24"/>
          <w:szCs w:val="24"/>
        </w:rPr>
      </w:pPr>
    </w:p>
    <w:p w:rsidR="00EE76EE" w:rsidRDefault="00EE76EE" w:rsidP="00494EE6">
      <w:pPr>
        <w:rPr>
          <w:sz w:val="24"/>
          <w:szCs w:val="24"/>
        </w:rPr>
      </w:pPr>
    </w:p>
    <w:p w:rsidR="00EE76EE" w:rsidRDefault="00EE76EE" w:rsidP="00494EE6">
      <w:pPr>
        <w:rPr>
          <w:sz w:val="24"/>
          <w:szCs w:val="24"/>
        </w:rPr>
      </w:pPr>
    </w:p>
    <w:p w:rsidR="00EE76EE" w:rsidRDefault="00EE76EE" w:rsidP="00494EE6">
      <w:pPr>
        <w:rPr>
          <w:sz w:val="24"/>
          <w:szCs w:val="24"/>
        </w:rPr>
      </w:pPr>
    </w:p>
    <w:p w:rsidR="00EE76EE" w:rsidRPr="001923E6" w:rsidRDefault="00EE76EE" w:rsidP="00494EE6">
      <w:pPr>
        <w:rPr>
          <w:sz w:val="24"/>
          <w:szCs w:val="24"/>
        </w:rPr>
      </w:pPr>
    </w:p>
    <w:p w:rsidR="00202D11" w:rsidRPr="001923E6" w:rsidRDefault="00202D11" w:rsidP="00494EE6">
      <w:pPr>
        <w:rPr>
          <w:sz w:val="24"/>
          <w:szCs w:val="24"/>
        </w:rPr>
      </w:pPr>
    </w:p>
    <w:p w:rsidR="00EE76EE" w:rsidRDefault="00EE76EE" w:rsidP="00494EE6">
      <w:pPr>
        <w:rPr>
          <w:sz w:val="24"/>
          <w:szCs w:val="24"/>
        </w:rPr>
      </w:pPr>
    </w:p>
    <w:p w:rsidR="00EE76EE" w:rsidRDefault="00EE76EE" w:rsidP="00494EE6">
      <w:pPr>
        <w:rPr>
          <w:sz w:val="24"/>
          <w:szCs w:val="24"/>
        </w:rPr>
      </w:pPr>
    </w:p>
    <w:p w:rsidR="00EE76EE" w:rsidRPr="00D376CD" w:rsidRDefault="00EE76EE" w:rsidP="00D376CD">
      <w:pPr>
        <w:pStyle w:val="tdtoccaptionlevel2"/>
        <w:numPr>
          <w:ilvl w:val="1"/>
          <w:numId w:val="30"/>
        </w:numPr>
      </w:pPr>
      <w:bookmarkStart w:id="22" w:name="_Toc51240995"/>
      <w:bookmarkStart w:id="23" w:name="_Toc19569094"/>
      <w:r w:rsidRPr="00D376CD">
        <w:t>ПРОСЛОЙКА (Agency)</w:t>
      </w:r>
      <w:bookmarkEnd w:id="22"/>
    </w:p>
    <w:p w:rsidR="00EE76EE" w:rsidRPr="00EE76EE" w:rsidRDefault="00EE76EE" w:rsidP="00EE76EE">
      <w:pPr>
        <w:rPr>
          <w:b/>
          <w:bCs/>
        </w:rPr>
      </w:pPr>
      <w:r w:rsidRPr="00EE76EE">
        <w:rPr>
          <w:b/>
          <w:bCs/>
        </w:rPr>
        <w:t>Функциональное назначение</w:t>
      </w:r>
      <w:bookmarkEnd w:id="23"/>
    </w:p>
    <w:p w:rsidR="00EE76EE" w:rsidRPr="00EE76EE" w:rsidRDefault="00EE76EE" w:rsidP="00EE76EE">
      <w:pPr>
        <w:rPr>
          <w:b/>
          <w:bCs/>
          <w:sz w:val="24"/>
          <w:szCs w:val="24"/>
        </w:rPr>
      </w:pPr>
      <w:bookmarkStart w:id="24" w:name="_Toc19569095"/>
      <w:r w:rsidRPr="00EE76EE">
        <w:rPr>
          <w:b/>
          <w:bCs/>
          <w:sz w:val="24"/>
          <w:szCs w:val="24"/>
        </w:rPr>
        <w:t>Классы решаемых задач</w:t>
      </w:r>
      <w:bookmarkEnd w:id="24"/>
    </w:p>
    <w:p w:rsidR="00EE76EE" w:rsidRPr="00EE76EE" w:rsidRDefault="00EE76EE" w:rsidP="00EE76EE">
      <w:pPr>
        <w:rPr>
          <w:sz w:val="24"/>
          <w:szCs w:val="24"/>
        </w:rPr>
      </w:pPr>
      <w:bookmarkStart w:id="25" w:name="_Hlk18060714"/>
      <w:r w:rsidRPr="00EE76EE">
        <w:rPr>
          <w:sz w:val="24"/>
          <w:szCs w:val="24"/>
        </w:rPr>
        <w:t>Вместе с Агентом, основным модулем программного обеспечения «Узор», Прослойка является той основой, их-за эффективности которой и создаются колл-центры. Операторы колл-центров разгружают специалистов, чьё время ценится дорого, от рутинной и несвойственной работы. Всю вспомогательную работу по подготовке информации выполняет программное обеспечение Модуля «</w:t>
      </w:r>
      <w:r w:rsidRPr="00EE76EE">
        <w:rPr>
          <w:sz w:val="24"/>
          <w:szCs w:val="24"/>
        </w:rPr>
        <w:fldChar w:fldCharType="begin"/>
      </w:r>
      <w:r w:rsidRPr="00EE76EE">
        <w:rPr>
          <w:sz w:val="24"/>
          <w:szCs w:val="24"/>
        </w:rPr>
        <w:instrText xml:space="preserve"> KEYWORDS   \* MERGEFORMAT </w:instrText>
      </w:r>
      <w:r w:rsidRPr="00EE76EE">
        <w:rPr>
          <w:sz w:val="24"/>
          <w:szCs w:val="24"/>
        </w:rPr>
        <w:fldChar w:fldCharType="separate"/>
      </w:r>
      <w:r w:rsidRPr="00EE76EE">
        <w:rPr>
          <w:sz w:val="24"/>
          <w:szCs w:val="24"/>
        </w:rPr>
        <w:t>Прослойка</w:t>
      </w:r>
      <w:r w:rsidRPr="00EE76EE">
        <w:rPr>
          <w:sz w:val="24"/>
          <w:szCs w:val="24"/>
          <w:lang w:val="en-US"/>
        </w:rPr>
        <w:fldChar w:fldCharType="end"/>
      </w:r>
      <w:r w:rsidRPr="00EE76EE">
        <w:rPr>
          <w:sz w:val="24"/>
          <w:szCs w:val="24"/>
        </w:rPr>
        <w:t>», что позволяет малыми трудозатратами сотрудников достичь весомых результатов.</w:t>
      </w:r>
    </w:p>
    <w:p w:rsidR="00EE76EE" w:rsidRPr="00EE76EE" w:rsidRDefault="00EE76EE" w:rsidP="00EE76EE">
      <w:pPr>
        <w:rPr>
          <w:sz w:val="24"/>
          <w:szCs w:val="24"/>
        </w:rPr>
      </w:pPr>
      <w:r w:rsidRPr="00EE76EE">
        <w:rPr>
          <w:sz w:val="24"/>
          <w:szCs w:val="24"/>
        </w:rPr>
        <w:t>Главный оперативный показатель использования Модуля «</w:t>
      </w:r>
      <w:r w:rsidRPr="00EE76EE">
        <w:rPr>
          <w:sz w:val="24"/>
          <w:szCs w:val="24"/>
        </w:rPr>
        <w:fldChar w:fldCharType="begin"/>
      </w:r>
      <w:r w:rsidRPr="00EE76EE">
        <w:rPr>
          <w:sz w:val="24"/>
          <w:szCs w:val="24"/>
        </w:rPr>
        <w:instrText xml:space="preserve"> KEYWORDS   \* MERGEFORMAT </w:instrText>
      </w:r>
      <w:r w:rsidRPr="00EE76EE">
        <w:rPr>
          <w:sz w:val="24"/>
          <w:szCs w:val="24"/>
        </w:rPr>
        <w:fldChar w:fldCharType="separate"/>
      </w:r>
      <w:r w:rsidRPr="00EE76EE">
        <w:rPr>
          <w:sz w:val="24"/>
          <w:szCs w:val="24"/>
        </w:rPr>
        <w:t>Прослойка</w:t>
      </w:r>
      <w:r w:rsidRPr="00EE76EE">
        <w:rPr>
          <w:sz w:val="24"/>
          <w:szCs w:val="24"/>
          <w:lang w:val="en-US"/>
        </w:rPr>
        <w:fldChar w:fldCharType="end"/>
      </w:r>
      <w:r w:rsidRPr="00EE76EE">
        <w:rPr>
          <w:sz w:val="24"/>
          <w:szCs w:val="24"/>
        </w:rPr>
        <w:t>» – это полная автоматизация работы оператора, что улучшает все известные показатели эффективности, планирования и использования трудовых ресурсов работы всего колл-центра.</w:t>
      </w:r>
    </w:p>
    <w:p w:rsidR="00EE76EE" w:rsidRPr="00EE76EE" w:rsidRDefault="00EE76EE" w:rsidP="00EE76EE">
      <w:pPr>
        <w:rPr>
          <w:sz w:val="24"/>
          <w:szCs w:val="24"/>
        </w:rPr>
      </w:pPr>
      <w:r w:rsidRPr="00EE76EE">
        <w:rPr>
          <w:sz w:val="24"/>
          <w:szCs w:val="24"/>
        </w:rPr>
        <w:t xml:space="preserve">Функциональность </w:t>
      </w:r>
      <w:bookmarkStart w:id="26" w:name="_Hlk19020496"/>
      <w:r w:rsidRPr="00EE76EE">
        <w:rPr>
          <w:sz w:val="24"/>
          <w:szCs w:val="24"/>
        </w:rPr>
        <w:t xml:space="preserve">Модуля </w:t>
      </w:r>
      <w:r w:rsidRPr="00EE76EE">
        <w:rPr>
          <w:b/>
          <w:sz w:val="24"/>
          <w:szCs w:val="24"/>
        </w:rPr>
        <w:t>«</w:t>
      </w:r>
      <w:r w:rsidRPr="00EE76EE">
        <w:rPr>
          <w:sz w:val="24"/>
          <w:szCs w:val="24"/>
        </w:rPr>
        <w:fldChar w:fldCharType="begin"/>
      </w:r>
      <w:r w:rsidRPr="00EE76EE">
        <w:rPr>
          <w:sz w:val="24"/>
          <w:szCs w:val="24"/>
        </w:rPr>
        <w:instrText xml:space="preserve"> KEYWORDS   \* MERGEFORMAT </w:instrText>
      </w:r>
      <w:r w:rsidRPr="00EE76EE">
        <w:rPr>
          <w:sz w:val="24"/>
          <w:szCs w:val="24"/>
        </w:rPr>
        <w:fldChar w:fldCharType="separate"/>
      </w:r>
      <w:r w:rsidRPr="00EE76EE">
        <w:rPr>
          <w:sz w:val="24"/>
          <w:szCs w:val="24"/>
        </w:rPr>
        <w:t>Прослойка</w:t>
      </w:r>
      <w:r w:rsidRPr="00EE76EE">
        <w:rPr>
          <w:sz w:val="24"/>
          <w:szCs w:val="24"/>
          <w:lang w:val="en-US"/>
        </w:rPr>
        <w:fldChar w:fldCharType="end"/>
      </w:r>
      <w:r w:rsidRPr="00EE76EE">
        <w:rPr>
          <w:b/>
          <w:sz w:val="24"/>
          <w:szCs w:val="24"/>
        </w:rPr>
        <w:t>»</w:t>
      </w:r>
      <w:bookmarkEnd w:id="26"/>
      <w:r w:rsidRPr="00EE76EE">
        <w:rPr>
          <w:sz w:val="24"/>
          <w:szCs w:val="24"/>
        </w:rPr>
        <w:t xml:space="preserve"> позволяет производить:</w:t>
      </w:r>
    </w:p>
    <w:p w:rsidR="00EE76EE" w:rsidRPr="00EE76EE" w:rsidRDefault="00EE76EE" w:rsidP="00876ED5">
      <w:pPr>
        <w:numPr>
          <w:ilvl w:val="0"/>
          <w:numId w:val="6"/>
        </w:numPr>
        <w:rPr>
          <w:sz w:val="24"/>
          <w:szCs w:val="24"/>
        </w:rPr>
      </w:pPr>
      <w:r w:rsidRPr="00EE76EE">
        <w:rPr>
          <w:sz w:val="24"/>
          <w:szCs w:val="24"/>
        </w:rPr>
        <w:t xml:space="preserve">Конфигурирование с помощью файлов в формате </w:t>
      </w:r>
      <w:r w:rsidRPr="00EE76EE">
        <w:rPr>
          <w:sz w:val="24"/>
          <w:szCs w:val="24"/>
          <w:lang w:val="en"/>
        </w:rPr>
        <w:t>YAML</w:t>
      </w:r>
      <w:r w:rsidRPr="00EE76EE">
        <w:rPr>
          <w:sz w:val="24"/>
          <w:szCs w:val="24"/>
        </w:rPr>
        <w:t>;</w:t>
      </w:r>
    </w:p>
    <w:p w:rsidR="00EE76EE" w:rsidRPr="00EE76EE" w:rsidRDefault="00EE76EE" w:rsidP="00876ED5">
      <w:pPr>
        <w:numPr>
          <w:ilvl w:val="0"/>
          <w:numId w:val="6"/>
        </w:numPr>
        <w:rPr>
          <w:sz w:val="24"/>
          <w:szCs w:val="24"/>
        </w:rPr>
      </w:pPr>
      <w:r w:rsidRPr="00EE76EE">
        <w:rPr>
          <w:sz w:val="24"/>
          <w:szCs w:val="24"/>
        </w:rPr>
        <w:t>Мониторинг входящего телефонного вызова;</w:t>
      </w:r>
    </w:p>
    <w:p w:rsidR="00EE76EE" w:rsidRPr="00EE76EE" w:rsidRDefault="00EE76EE" w:rsidP="00876ED5">
      <w:pPr>
        <w:numPr>
          <w:ilvl w:val="0"/>
          <w:numId w:val="6"/>
        </w:numPr>
        <w:rPr>
          <w:sz w:val="24"/>
          <w:szCs w:val="24"/>
        </w:rPr>
      </w:pPr>
      <w:r w:rsidRPr="00EE76EE">
        <w:rPr>
          <w:sz w:val="24"/>
          <w:szCs w:val="24"/>
        </w:rPr>
        <w:t>Мониторинг исходящего телефонного вызова;</w:t>
      </w:r>
    </w:p>
    <w:p w:rsidR="00EE76EE" w:rsidRPr="00EE76EE" w:rsidRDefault="00EE76EE" w:rsidP="00876ED5">
      <w:pPr>
        <w:numPr>
          <w:ilvl w:val="0"/>
          <w:numId w:val="6"/>
        </w:numPr>
        <w:rPr>
          <w:sz w:val="24"/>
          <w:szCs w:val="24"/>
        </w:rPr>
      </w:pPr>
      <w:r w:rsidRPr="00EE76EE">
        <w:rPr>
          <w:sz w:val="24"/>
          <w:szCs w:val="24"/>
        </w:rPr>
        <w:t>Контроль выполнения оффлайн задания;</w:t>
      </w:r>
    </w:p>
    <w:p w:rsidR="00EE76EE" w:rsidRPr="00EE76EE" w:rsidRDefault="00EE76EE" w:rsidP="00876ED5">
      <w:pPr>
        <w:numPr>
          <w:ilvl w:val="0"/>
          <w:numId w:val="6"/>
        </w:numPr>
        <w:rPr>
          <w:sz w:val="24"/>
          <w:szCs w:val="24"/>
        </w:rPr>
      </w:pPr>
      <w:r w:rsidRPr="00EE76EE">
        <w:rPr>
          <w:sz w:val="24"/>
          <w:szCs w:val="24"/>
        </w:rPr>
        <w:t>Ведение списка зарегистрированных терминалов;</w:t>
      </w:r>
    </w:p>
    <w:p w:rsidR="00EE76EE" w:rsidRPr="00EE76EE" w:rsidRDefault="00EE76EE" w:rsidP="00876ED5">
      <w:pPr>
        <w:numPr>
          <w:ilvl w:val="0"/>
          <w:numId w:val="6"/>
        </w:numPr>
        <w:rPr>
          <w:sz w:val="24"/>
          <w:szCs w:val="24"/>
        </w:rPr>
      </w:pPr>
      <w:r w:rsidRPr="00EE76EE">
        <w:rPr>
          <w:sz w:val="24"/>
          <w:szCs w:val="24"/>
        </w:rPr>
        <w:t>Завершение работы указанного терминала;</w:t>
      </w:r>
    </w:p>
    <w:p w:rsidR="00EE76EE" w:rsidRPr="00EE76EE" w:rsidRDefault="00EE76EE" w:rsidP="00876ED5">
      <w:pPr>
        <w:numPr>
          <w:ilvl w:val="0"/>
          <w:numId w:val="6"/>
        </w:numPr>
        <w:rPr>
          <w:sz w:val="24"/>
          <w:szCs w:val="24"/>
        </w:rPr>
      </w:pPr>
      <w:r w:rsidRPr="00EE76EE">
        <w:rPr>
          <w:sz w:val="24"/>
          <w:szCs w:val="24"/>
        </w:rPr>
        <w:t>Отправка сообщения указанному терминалу.</w:t>
      </w:r>
    </w:p>
    <w:p w:rsidR="00EE76EE" w:rsidRPr="00EE76EE" w:rsidRDefault="00EE76EE" w:rsidP="00EE76EE">
      <w:pPr>
        <w:rPr>
          <w:b/>
          <w:bCs/>
          <w:sz w:val="24"/>
          <w:szCs w:val="24"/>
        </w:rPr>
      </w:pPr>
      <w:bookmarkStart w:id="27" w:name="_Toc19569096"/>
      <w:bookmarkEnd w:id="25"/>
      <w:r w:rsidRPr="00EE76EE">
        <w:rPr>
          <w:b/>
          <w:bCs/>
          <w:sz w:val="24"/>
          <w:szCs w:val="24"/>
        </w:rPr>
        <w:t>Назначение программы</w:t>
      </w:r>
      <w:bookmarkEnd w:id="27"/>
    </w:p>
    <w:p w:rsidR="00EE76EE" w:rsidRPr="00EE76EE" w:rsidRDefault="00EE76EE" w:rsidP="00EE76EE">
      <w:pPr>
        <w:rPr>
          <w:sz w:val="24"/>
          <w:szCs w:val="24"/>
        </w:rPr>
      </w:pPr>
      <w:bookmarkStart w:id="28" w:name="_Hlk19190760"/>
      <w:bookmarkStart w:id="29" w:name="_Hlk18061651"/>
      <w:bookmarkStart w:id="30" w:name="_Hlk18086336"/>
      <w:r w:rsidRPr="00EE76EE">
        <w:rPr>
          <w:sz w:val="24"/>
          <w:szCs w:val="24"/>
        </w:rPr>
        <w:t xml:space="preserve">Модуль </w:t>
      </w:r>
      <w:r w:rsidRPr="00EE76EE">
        <w:rPr>
          <w:b/>
          <w:sz w:val="24"/>
          <w:szCs w:val="24"/>
        </w:rPr>
        <w:t>«</w:t>
      </w:r>
      <w:r w:rsidRPr="00EE76EE">
        <w:rPr>
          <w:sz w:val="24"/>
          <w:szCs w:val="24"/>
        </w:rPr>
        <w:fldChar w:fldCharType="begin"/>
      </w:r>
      <w:r w:rsidRPr="00EE76EE">
        <w:rPr>
          <w:sz w:val="24"/>
          <w:szCs w:val="24"/>
        </w:rPr>
        <w:instrText xml:space="preserve"> KEYWORDS   \* MERGEFORMAT </w:instrText>
      </w:r>
      <w:r w:rsidRPr="00EE76EE">
        <w:rPr>
          <w:sz w:val="24"/>
          <w:szCs w:val="24"/>
        </w:rPr>
        <w:fldChar w:fldCharType="separate"/>
      </w:r>
      <w:r w:rsidRPr="00EE76EE">
        <w:rPr>
          <w:sz w:val="24"/>
          <w:szCs w:val="24"/>
        </w:rPr>
        <w:t>Прослойка</w:t>
      </w:r>
      <w:r w:rsidRPr="00EE76EE">
        <w:rPr>
          <w:sz w:val="24"/>
          <w:szCs w:val="24"/>
          <w:lang w:val="en-US"/>
        </w:rPr>
        <w:fldChar w:fldCharType="end"/>
      </w:r>
      <w:r w:rsidRPr="00EE76EE">
        <w:rPr>
          <w:b/>
          <w:sz w:val="24"/>
          <w:szCs w:val="24"/>
        </w:rPr>
        <w:t>»</w:t>
      </w:r>
      <w:r w:rsidRPr="00EE76EE">
        <w:rPr>
          <w:sz w:val="24"/>
          <w:szCs w:val="24"/>
        </w:rPr>
        <w:t xml:space="preserve"> является программной системой (далее программа) для координации и управления терминалами операторов контакт-центра.</w:t>
      </w:r>
      <w:bookmarkEnd w:id="28"/>
    </w:p>
    <w:p w:rsidR="00EE76EE" w:rsidRPr="00EE76EE" w:rsidRDefault="00EE76EE" w:rsidP="00EE76EE">
      <w:pPr>
        <w:rPr>
          <w:sz w:val="24"/>
          <w:szCs w:val="24"/>
        </w:rPr>
      </w:pPr>
      <w:r w:rsidRPr="00EE76EE">
        <w:rPr>
          <w:sz w:val="24"/>
          <w:szCs w:val="24"/>
        </w:rPr>
        <w:t>Основная область применения программы - помогать терминалу оператора выполнять обслуживание телефонных вызовов.</w:t>
      </w:r>
    </w:p>
    <w:p w:rsidR="00EE76EE" w:rsidRPr="00EE76EE" w:rsidRDefault="00EE76EE" w:rsidP="00EE76EE">
      <w:pPr>
        <w:rPr>
          <w:b/>
          <w:bCs/>
          <w:sz w:val="24"/>
          <w:szCs w:val="24"/>
        </w:rPr>
      </w:pPr>
      <w:bookmarkStart w:id="31" w:name="_Toc19569097"/>
      <w:bookmarkEnd w:id="29"/>
      <w:bookmarkEnd w:id="30"/>
      <w:r w:rsidRPr="00EE76EE">
        <w:rPr>
          <w:b/>
          <w:bCs/>
          <w:sz w:val="24"/>
          <w:szCs w:val="24"/>
        </w:rPr>
        <w:t>Сведения о функциональных ограничениях на применение</w:t>
      </w:r>
      <w:bookmarkEnd w:id="31"/>
    </w:p>
    <w:p w:rsidR="00EE76EE" w:rsidRPr="00EE76EE" w:rsidRDefault="00EE76EE" w:rsidP="00EE76EE">
      <w:pPr>
        <w:rPr>
          <w:sz w:val="24"/>
          <w:szCs w:val="24"/>
        </w:rPr>
      </w:pPr>
      <w:r w:rsidRPr="00EE76EE">
        <w:rPr>
          <w:sz w:val="24"/>
          <w:szCs w:val="24"/>
        </w:rPr>
        <w:t xml:space="preserve">Модуль </w:t>
      </w:r>
      <w:r w:rsidRPr="00EE76EE">
        <w:rPr>
          <w:b/>
          <w:sz w:val="24"/>
          <w:szCs w:val="24"/>
        </w:rPr>
        <w:t>«</w:t>
      </w:r>
      <w:r w:rsidRPr="00EE76EE">
        <w:rPr>
          <w:sz w:val="24"/>
          <w:szCs w:val="24"/>
        </w:rPr>
        <w:fldChar w:fldCharType="begin"/>
      </w:r>
      <w:r w:rsidRPr="00EE76EE">
        <w:rPr>
          <w:sz w:val="24"/>
          <w:szCs w:val="24"/>
        </w:rPr>
        <w:instrText xml:space="preserve"> KEYWORDS   \* MERGEFORMAT </w:instrText>
      </w:r>
      <w:r w:rsidRPr="00EE76EE">
        <w:rPr>
          <w:sz w:val="24"/>
          <w:szCs w:val="24"/>
        </w:rPr>
        <w:fldChar w:fldCharType="separate"/>
      </w:r>
      <w:r w:rsidRPr="00EE76EE">
        <w:rPr>
          <w:sz w:val="24"/>
          <w:szCs w:val="24"/>
        </w:rPr>
        <w:t>Прослойка</w:t>
      </w:r>
      <w:r w:rsidRPr="00EE76EE">
        <w:rPr>
          <w:sz w:val="24"/>
          <w:szCs w:val="24"/>
          <w:lang w:val="en-US"/>
        </w:rPr>
        <w:fldChar w:fldCharType="end"/>
      </w:r>
      <w:r w:rsidRPr="00EE76EE">
        <w:rPr>
          <w:b/>
          <w:sz w:val="24"/>
          <w:szCs w:val="24"/>
        </w:rPr>
        <w:t>»</w:t>
      </w:r>
      <w:r w:rsidRPr="00EE76EE">
        <w:rPr>
          <w:sz w:val="24"/>
          <w:szCs w:val="24"/>
        </w:rPr>
        <w:t xml:space="preserve"> обслуживает решение «Агент», которое предназначено для установки на рабочих местах операторов колл- центра. Программа не может функционировать самостоятельно без дополнительных смежных решений, разворачивается в сети Заказчика как Сервис управления рабочими местами, обеспечивающий инфраструктуру для работы всего колл-центра, но основное назначение программы - помогать терминалу оператора выполнять обслуживание телефонных вызовов.</w:t>
      </w:r>
    </w:p>
    <w:p w:rsidR="00EE76EE" w:rsidRPr="00EE76EE" w:rsidRDefault="00EE76EE" w:rsidP="00EE76EE">
      <w:pPr>
        <w:rPr>
          <w:b/>
          <w:bCs/>
          <w:sz w:val="24"/>
          <w:szCs w:val="24"/>
        </w:rPr>
      </w:pPr>
      <w:bookmarkStart w:id="32" w:name="_Toc19569098"/>
      <w:r w:rsidRPr="00EE76EE">
        <w:rPr>
          <w:b/>
          <w:bCs/>
          <w:sz w:val="24"/>
          <w:szCs w:val="24"/>
        </w:rPr>
        <w:t>Описание логической структуры</w:t>
      </w:r>
      <w:bookmarkEnd w:id="32"/>
    </w:p>
    <w:p w:rsidR="00EE76EE" w:rsidRPr="00EE76EE" w:rsidRDefault="00EE76EE" w:rsidP="00EE76EE">
      <w:pPr>
        <w:rPr>
          <w:b/>
          <w:bCs/>
          <w:sz w:val="24"/>
          <w:szCs w:val="24"/>
        </w:rPr>
      </w:pPr>
      <w:bookmarkStart w:id="33" w:name="_Toc19569099"/>
      <w:r w:rsidRPr="00EE76EE">
        <w:rPr>
          <w:b/>
          <w:bCs/>
          <w:sz w:val="24"/>
          <w:szCs w:val="24"/>
        </w:rPr>
        <w:t>Алгоритм программы</w:t>
      </w:r>
      <w:bookmarkEnd w:id="33"/>
    </w:p>
    <w:p w:rsidR="00EE76EE" w:rsidRPr="00EE76EE" w:rsidRDefault="00EE76EE" w:rsidP="00EE76EE">
      <w:pPr>
        <w:rPr>
          <w:b/>
          <w:sz w:val="24"/>
          <w:szCs w:val="24"/>
        </w:rPr>
      </w:pPr>
      <w:bookmarkStart w:id="34" w:name="_Hlk19554949"/>
      <w:r w:rsidRPr="00EE76EE">
        <w:rPr>
          <w:sz w:val="24"/>
          <w:szCs w:val="24"/>
        </w:rPr>
        <w:t xml:space="preserve">Следующая диаграмма демонстрирует алгоритм работы и взаимодействие серверной и клиентской части Модуля </w:t>
      </w:r>
      <w:r w:rsidRPr="00EE76EE">
        <w:rPr>
          <w:b/>
          <w:sz w:val="24"/>
          <w:szCs w:val="24"/>
        </w:rPr>
        <w:t>«</w:t>
      </w:r>
      <w:r w:rsidRPr="00EE76EE">
        <w:rPr>
          <w:sz w:val="24"/>
          <w:szCs w:val="24"/>
        </w:rPr>
        <w:fldChar w:fldCharType="begin"/>
      </w:r>
      <w:r w:rsidRPr="00EE76EE">
        <w:rPr>
          <w:sz w:val="24"/>
          <w:szCs w:val="24"/>
        </w:rPr>
        <w:instrText xml:space="preserve"> KEYWORDS   \* MERGEFORMAT </w:instrText>
      </w:r>
      <w:r w:rsidRPr="00EE76EE">
        <w:rPr>
          <w:sz w:val="24"/>
          <w:szCs w:val="24"/>
        </w:rPr>
        <w:fldChar w:fldCharType="separate"/>
      </w:r>
      <w:r w:rsidRPr="00EE76EE">
        <w:rPr>
          <w:sz w:val="24"/>
          <w:szCs w:val="24"/>
        </w:rPr>
        <w:t>Прослойка</w:t>
      </w:r>
      <w:r w:rsidRPr="00EE76EE">
        <w:rPr>
          <w:sz w:val="24"/>
          <w:szCs w:val="24"/>
          <w:lang w:val="en-US"/>
        </w:rPr>
        <w:fldChar w:fldCharType="end"/>
      </w:r>
      <w:r w:rsidRPr="00EE76EE">
        <w:rPr>
          <w:b/>
          <w:sz w:val="24"/>
          <w:szCs w:val="24"/>
        </w:rPr>
        <w:t>»:</w:t>
      </w:r>
    </w:p>
    <w:p w:rsidR="00EE76EE" w:rsidRPr="00EE76EE" w:rsidRDefault="00EE76EE" w:rsidP="00EE76EE">
      <w:pPr>
        <w:rPr>
          <w:sz w:val="24"/>
          <w:szCs w:val="24"/>
        </w:rPr>
      </w:pPr>
      <w:r w:rsidRPr="00EE76EE">
        <w:rPr>
          <w:noProof/>
          <w:sz w:val="24"/>
          <w:szCs w:val="24"/>
          <w:lang w:eastAsia="ru-RU"/>
        </w:rPr>
        <w:drawing>
          <wp:inline distT="0" distB="0" distL="0" distR="0" wp14:anchorId="7991609E" wp14:editId="59347553">
            <wp:extent cx="5123815" cy="7642746"/>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27650" cy="7648466"/>
                    </a:xfrm>
                    <a:prstGeom prst="rect">
                      <a:avLst/>
                    </a:prstGeom>
                    <a:noFill/>
                    <a:ln>
                      <a:noFill/>
                    </a:ln>
                  </pic:spPr>
                </pic:pic>
              </a:graphicData>
            </a:graphic>
          </wp:inline>
        </w:drawing>
      </w:r>
    </w:p>
    <w:p w:rsidR="00EE76EE" w:rsidRPr="00EE76EE" w:rsidRDefault="00EE76EE" w:rsidP="00EE76EE">
      <w:pPr>
        <w:rPr>
          <w:sz w:val="24"/>
          <w:szCs w:val="24"/>
        </w:rPr>
      </w:pPr>
      <w:bookmarkStart w:id="35" w:name="_Hlk19288333"/>
      <w:r w:rsidRPr="00EE76EE">
        <w:rPr>
          <w:sz w:val="24"/>
          <w:szCs w:val="24"/>
        </w:rPr>
        <w:t>Рис.1</w:t>
      </w:r>
    </w:p>
    <w:bookmarkEnd w:id="35"/>
    <w:p w:rsidR="00EE76EE" w:rsidRPr="00EE76EE" w:rsidRDefault="00EE76EE" w:rsidP="00EE76EE">
      <w:pPr>
        <w:rPr>
          <w:sz w:val="24"/>
          <w:szCs w:val="24"/>
        </w:rPr>
      </w:pPr>
      <w:r w:rsidRPr="00EE76EE">
        <w:rPr>
          <w:noProof/>
          <w:sz w:val="24"/>
          <w:szCs w:val="24"/>
          <w:lang w:eastAsia="ru-RU"/>
        </w:rPr>
        <w:drawing>
          <wp:inline distT="0" distB="0" distL="0" distR="0" wp14:anchorId="4C85C898" wp14:editId="436D4815">
            <wp:extent cx="5131435" cy="84683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31435" cy="8468360"/>
                    </a:xfrm>
                    <a:prstGeom prst="rect">
                      <a:avLst/>
                    </a:prstGeom>
                    <a:noFill/>
                    <a:ln>
                      <a:noFill/>
                    </a:ln>
                  </pic:spPr>
                </pic:pic>
              </a:graphicData>
            </a:graphic>
          </wp:inline>
        </w:drawing>
      </w:r>
    </w:p>
    <w:p w:rsidR="00EE76EE" w:rsidRPr="00EE76EE" w:rsidRDefault="00EE76EE" w:rsidP="00EE76EE">
      <w:pPr>
        <w:rPr>
          <w:sz w:val="24"/>
          <w:szCs w:val="24"/>
        </w:rPr>
      </w:pPr>
      <w:r w:rsidRPr="00EE76EE">
        <w:rPr>
          <w:sz w:val="24"/>
          <w:szCs w:val="24"/>
        </w:rPr>
        <w:t>Рис.2</w:t>
      </w:r>
    </w:p>
    <w:p w:rsidR="00EE76EE" w:rsidRPr="00EE76EE" w:rsidRDefault="00EE76EE" w:rsidP="00EE76EE">
      <w:pPr>
        <w:rPr>
          <w:sz w:val="24"/>
          <w:szCs w:val="24"/>
        </w:rPr>
      </w:pPr>
      <w:r w:rsidRPr="00EE76EE">
        <w:rPr>
          <w:sz w:val="24"/>
          <w:szCs w:val="24"/>
        </w:rPr>
        <w:t>Модуль «</w:t>
      </w:r>
      <w:r w:rsidRPr="00EE76EE">
        <w:rPr>
          <w:sz w:val="24"/>
          <w:szCs w:val="24"/>
        </w:rPr>
        <w:fldChar w:fldCharType="begin"/>
      </w:r>
      <w:r w:rsidRPr="00EE76EE">
        <w:rPr>
          <w:sz w:val="24"/>
          <w:szCs w:val="24"/>
        </w:rPr>
        <w:instrText xml:space="preserve"> KEYWORDS   \* MERGEFORMAT </w:instrText>
      </w:r>
      <w:r w:rsidRPr="00EE76EE">
        <w:rPr>
          <w:sz w:val="24"/>
          <w:szCs w:val="24"/>
        </w:rPr>
        <w:fldChar w:fldCharType="separate"/>
      </w:r>
      <w:r w:rsidRPr="00EE76EE">
        <w:rPr>
          <w:sz w:val="24"/>
          <w:szCs w:val="24"/>
        </w:rPr>
        <w:t>Прослойка</w:t>
      </w:r>
      <w:r w:rsidRPr="00EE76EE">
        <w:rPr>
          <w:sz w:val="24"/>
          <w:szCs w:val="24"/>
          <w:lang w:val="en-US"/>
        </w:rPr>
        <w:fldChar w:fldCharType="end"/>
      </w:r>
      <w:r w:rsidRPr="00EE76EE">
        <w:rPr>
          <w:sz w:val="24"/>
          <w:szCs w:val="24"/>
        </w:rPr>
        <w:t>» (Agency) функционально входит в сервис управления рабочими местами как показано на схеме:</w:t>
      </w:r>
    </w:p>
    <w:p w:rsidR="00EE76EE" w:rsidRPr="00EE76EE" w:rsidRDefault="00EE76EE" w:rsidP="00EE76EE">
      <w:pPr>
        <w:rPr>
          <w:sz w:val="24"/>
          <w:szCs w:val="24"/>
        </w:rPr>
      </w:pPr>
    </w:p>
    <w:p w:rsidR="00EE76EE" w:rsidRPr="00EE76EE" w:rsidRDefault="00EE76EE" w:rsidP="00EE76EE">
      <w:pPr>
        <w:rPr>
          <w:sz w:val="24"/>
          <w:szCs w:val="24"/>
        </w:rPr>
      </w:pPr>
      <w:r w:rsidRPr="00EE76EE">
        <w:rPr>
          <w:noProof/>
          <w:sz w:val="24"/>
          <w:szCs w:val="24"/>
          <w:lang w:eastAsia="ru-RU"/>
        </w:rPr>
        <w:drawing>
          <wp:inline distT="0" distB="0" distL="0" distR="0" wp14:anchorId="527337CD" wp14:editId="29309C13">
            <wp:extent cx="6475730" cy="2552065"/>
            <wp:effectExtent l="0" t="0" r="127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75730" cy="2552065"/>
                    </a:xfrm>
                    <a:prstGeom prst="rect">
                      <a:avLst/>
                    </a:prstGeom>
                    <a:noFill/>
                    <a:ln>
                      <a:noFill/>
                    </a:ln>
                  </pic:spPr>
                </pic:pic>
              </a:graphicData>
            </a:graphic>
          </wp:inline>
        </w:drawing>
      </w:r>
    </w:p>
    <w:p w:rsidR="00EE76EE" w:rsidRPr="00EE76EE" w:rsidRDefault="00EE76EE" w:rsidP="00EE76EE">
      <w:pPr>
        <w:rPr>
          <w:sz w:val="24"/>
          <w:szCs w:val="24"/>
        </w:rPr>
      </w:pPr>
      <w:r w:rsidRPr="00EE76EE">
        <w:rPr>
          <w:sz w:val="24"/>
          <w:szCs w:val="24"/>
        </w:rPr>
        <w:t>Рис.3</w:t>
      </w:r>
    </w:p>
    <w:bookmarkEnd w:id="34"/>
    <w:p w:rsidR="00EE76EE" w:rsidRPr="00EE76EE" w:rsidRDefault="00EE76EE" w:rsidP="00EE76EE">
      <w:pPr>
        <w:rPr>
          <w:sz w:val="24"/>
          <w:szCs w:val="24"/>
          <w:lang w:bidi="ru-RU"/>
        </w:rPr>
      </w:pPr>
      <w:r w:rsidRPr="00EE76EE">
        <w:rPr>
          <w:sz w:val="24"/>
          <w:szCs w:val="24"/>
          <w:lang w:bidi="ru-RU"/>
        </w:rPr>
        <w:t>Типовые сценарии обработки вызовов запускаются в соответствии с системой состояний, регистрируемой на сервере управления рабочими местами и на сервере телефонии. Состояния определяют текущие возможности Прослойки и Агентов по совершению звонков.</w:t>
      </w:r>
    </w:p>
    <w:p w:rsidR="00EE76EE" w:rsidRPr="00EE76EE" w:rsidRDefault="00EE76EE" w:rsidP="00EE76EE">
      <w:pPr>
        <w:rPr>
          <w:b/>
          <w:bCs/>
          <w:sz w:val="24"/>
          <w:szCs w:val="24"/>
        </w:rPr>
      </w:pPr>
      <w:bookmarkStart w:id="36" w:name="_Toc19569100"/>
      <w:r w:rsidRPr="00EE76EE">
        <w:rPr>
          <w:b/>
          <w:bCs/>
          <w:sz w:val="24"/>
          <w:szCs w:val="24"/>
        </w:rPr>
        <w:t>Используемые методы</w:t>
      </w:r>
      <w:bookmarkEnd w:id="36"/>
    </w:p>
    <w:p w:rsidR="00EE76EE" w:rsidRPr="00EE76EE" w:rsidRDefault="00EE76EE" w:rsidP="00876ED5">
      <w:pPr>
        <w:numPr>
          <w:ilvl w:val="2"/>
          <w:numId w:val="3"/>
        </w:numPr>
        <w:rPr>
          <w:b/>
          <w:bCs/>
          <w:sz w:val="24"/>
          <w:szCs w:val="24"/>
        </w:rPr>
      </w:pPr>
      <w:bookmarkStart w:id="37" w:name="_Toc17719430"/>
      <w:bookmarkStart w:id="38" w:name="_Toc19569101"/>
      <w:bookmarkStart w:id="39" w:name="_Hlk18059942"/>
      <w:bookmarkStart w:id="40" w:name="_Hlk16854717"/>
      <w:r w:rsidRPr="00EE76EE">
        <w:rPr>
          <w:b/>
          <w:bCs/>
          <w:sz w:val="24"/>
          <w:szCs w:val="24"/>
        </w:rPr>
        <w:t>API</w:t>
      </w:r>
      <w:bookmarkEnd w:id="37"/>
      <w:bookmarkEnd w:id="38"/>
    </w:p>
    <w:p w:rsidR="00EE76EE" w:rsidRPr="00EE76EE" w:rsidRDefault="00EE76EE" w:rsidP="00EE76EE">
      <w:pPr>
        <w:rPr>
          <w:sz w:val="24"/>
          <w:szCs w:val="24"/>
        </w:rPr>
      </w:pPr>
      <w:r w:rsidRPr="00EE76EE">
        <w:rPr>
          <w:sz w:val="24"/>
          <w:szCs w:val="24"/>
        </w:rPr>
        <w:t>Доступные функции интерфейса: набор вызовов, форматы запросов и ответов.</w:t>
      </w:r>
    </w:p>
    <w:p w:rsidR="00EE76EE" w:rsidRPr="00EE76EE" w:rsidRDefault="00EE76EE" w:rsidP="00EE76EE">
      <w:pPr>
        <w:rPr>
          <w:sz w:val="24"/>
          <w:szCs w:val="24"/>
        </w:rPr>
      </w:pPr>
      <w:r w:rsidRPr="00EE76EE">
        <w:rPr>
          <w:sz w:val="24"/>
          <w:szCs w:val="24"/>
        </w:rPr>
        <w:t>Важно: Доступ к описанным далее ресурсам контролируется системой безопасности программы.</w:t>
      </w:r>
    </w:p>
    <w:p w:rsidR="00EE76EE" w:rsidRPr="00EE76EE" w:rsidRDefault="00EE76EE" w:rsidP="00876ED5">
      <w:pPr>
        <w:numPr>
          <w:ilvl w:val="3"/>
          <w:numId w:val="3"/>
        </w:numPr>
        <w:rPr>
          <w:b/>
          <w:sz w:val="24"/>
          <w:szCs w:val="24"/>
        </w:rPr>
      </w:pPr>
      <w:bookmarkStart w:id="41" w:name="_Toc17719431"/>
      <w:bookmarkStart w:id="42" w:name="_Toc19569102"/>
      <w:r w:rsidRPr="00EE76EE">
        <w:rPr>
          <w:b/>
          <w:sz w:val="24"/>
          <w:szCs w:val="24"/>
        </w:rPr>
        <w:t>Описание</w:t>
      </w:r>
      <w:bookmarkEnd w:id="41"/>
      <w:bookmarkEnd w:id="42"/>
    </w:p>
    <w:p w:rsidR="00EE76EE" w:rsidRPr="00EE76EE" w:rsidRDefault="00EE76EE" w:rsidP="00EE76EE">
      <w:pPr>
        <w:rPr>
          <w:sz w:val="24"/>
          <w:szCs w:val="24"/>
        </w:rPr>
      </w:pPr>
      <w:r w:rsidRPr="00EE76EE">
        <w:rPr>
          <w:sz w:val="24"/>
          <w:szCs w:val="24"/>
        </w:rPr>
        <w:t>Программный интерфейс является частью пользовательского интерфейса программы и определяет взаимодействие с программой на уровне хранения данных.</w:t>
      </w:r>
    </w:p>
    <w:p w:rsidR="00EE76EE" w:rsidRPr="00EE76EE" w:rsidRDefault="00EE76EE" w:rsidP="00876ED5">
      <w:pPr>
        <w:numPr>
          <w:ilvl w:val="3"/>
          <w:numId w:val="3"/>
        </w:numPr>
        <w:rPr>
          <w:b/>
          <w:sz w:val="24"/>
          <w:szCs w:val="24"/>
        </w:rPr>
      </w:pPr>
      <w:bookmarkStart w:id="43" w:name="_Toc19569103"/>
      <w:r w:rsidRPr="00EE76EE">
        <w:rPr>
          <w:b/>
          <w:sz w:val="24"/>
          <w:szCs w:val="24"/>
        </w:rPr>
        <w:t>Общие сведения</w:t>
      </w:r>
      <w:bookmarkEnd w:id="43"/>
    </w:p>
    <w:p w:rsidR="00EE76EE" w:rsidRPr="00EE76EE" w:rsidRDefault="00EE76EE" w:rsidP="00EE76EE">
      <w:pPr>
        <w:rPr>
          <w:sz w:val="24"/>
          <w:szCs w:val="24"/>
        </w:rPr>
      </w:pPr>
      <w:r w:rsidRPr="00EE76EE">
        <w:rPr>
          <w:sz w:val="24"/>
          <w:szCs w:val="24"/>
        </w:rPr>
        <w:t>Взаимодействие с программой выполняется посредством механизма REST.</w:t>
      </w:r>
    </w:p>
    <w:p w:rsidR="00EE76EE" w:rsidRPr="00EE76EE" w:rsidRDefault="00EE76EE" w:rsidP="00EE76EE">
      <w:pPr>
        <w:rPr>
          <w:sz w:val="24"/>
          <w:szCs w:val="24"/>
        </w:rPr>
      </w:pPr>
      <w:r w:rsidRPr="00EE76EE">
        <w:rPr>
          <w:sz w:val="24"/>
          <w:szCs w:val="24"/>
        </w:rPr>
        <w:t>Особенности архитектурного стиля:</w:t>
      </w:r>
    </w:p>
    <w:p w:rsidR="00EE76EE" w:rsidRPr="00EE76EE" w:rsidRDefault="00EE76EE" w:rsidP="00876ED5">
      <w:pPr>
        <w:numPr>
          <w:ilvl w:val="0"/>
          <w:numId w:val="2"/>
        </w:numPr>
        <w:rPr>
          <w:sz w:val="24"/>
          <w:szCs w:val="24"/>
        </w:rPr>
      </w:pPr>
      <w:r w:rsidRPr="00EE76EE">
        <w:rPr>
          <w:sz w:val="24"/>
          <w:szCs w:val="24"/>
        </w:rPr>
        <w:t>Каждая сущность должна иметь уникальный идентификатор - URI;</w:t>
      </w:r>
    </w:p>
    <w:p w:rsidR="00EE76EE" w:rsidRPr="00EE76EE" w:rsidRDefault="00EE76EE" w:rsidP="00876ED5">
      <w:pPr>
        <w:numPr>
          <w:ilvl w:val="0"/>
          <w:numId w:val="2"/>
        </w:numPr>
        <w:rPr>
          <w:sz w:val="24"/>
          <w:szCs w:val="24"/>
        </w:rPr>
      </w:pPr>
      <w:r w:rsidRPr="00EE76EE">
        <w:rPr>
          <w:sz w:val="24"/>
          <w:szCs w:val="24"/>
        </w:rPr>
        <w:t>Сущности должны быть связаны между собой;</w:t>
      </w:r>
    </w:p>
    <w:p w:rsidR="00EE76EE" w:rsidRPr="00EE76EE" w:rsidRDefault="00EE76EE" w:rsidP="00876ED5">
      <w:pPr>
        <w:numPr>
          <w:ilvl w:val="0"/>
          <w:numId w:val="2"/>
        </w:numPr>
        <w:rPr>
          <w:sz w:val="24"/>
          <w:szCs w:val="24"/>
        </w:rPr>
      </w:pPr>
      <w:r w:rsidRPr="00EE76EE">
        <w:rPr>
          <w:sz w:val="24"/>
          <w:szCs w:val="24"/>
        </w:rPr>
        <w:t>Для чтения и изменения данных должны использоваться стандартные методы;</w:t>
      </w:r>
    </w:p>
    <w:p w:rsidR="00EE76EE" w:rsidRPr="00EE76EE" w:rsidRDefault="00EE76EE" w:rsidP="00876ED5">
      <w:pPr>
        <w:numPr>
          <w:ilvl w:val="0"/>
          <w:numId w:val="2"/>
        </w:numPr>
        <w:rPr>
          <w:sz w:val="24"/>
          <w:szCs w:val="24"/>
        </w:rPr>
      </w:pPr>
      <w:r w:rsidRPr="00EE76EE">
        <w:rPr>
          <w:sz w:val="24"/>
          <w:szCs w:val="24"/>
        </w:rPr>
        <w:t>Должна быть поддержка нескольких типов ресурсов;</w:t>
      </w:r>
    </w:p>
    <w:p w:rsidR="00EE76EE" w:rsidRPr="00EE76EE" w:rsidRDefault="00EE76EE" w:rsidP="00876ED5">
      <w:pPr>
        <w:numPr>
          <w:ilvl w:val="0"/>
          <w:numId w:val="2"/>
        </w:numPr>
        <w:rPr>
          <w:sz w:val="24"/>
          <w:szCs w:val="24"/>
        </w:rPr>
      </w:pPr>
      <w:r w:rsidRPr="00EE76EE">
        <w:rPr>
          <w:sz w:val="24"/>
          <w:szCs w:val="24"/>
        </w:rPr>
        <w:t>Взаимодействие должно осуществляться без состояния.</w:t>
      </w:r>
    </w:p>
    <w:p w:rsidR="00EE76EE" w:rsidRPr="00EE76EE" w:rsidRDefault="00EE76EE" w:rsidP="00EE76EE">
      <w:pPr>
        <w:rPr>
          <w:sz w:val="24"/>
          <w:szCs w:val="24"/>
        </w:rPr>
      </w:pPr>
      <w:r w:rsidRPr="00EE76EE">
        <w:rPr>
          <w:sz w:val="24"/>
          <w:szCs w:val="24"/>
        </w:rPr>
        <w:t>Стандартные методы таковы:</w:t>
      </w:r>
    </w:p>
    <w:p w:rsidR="00EE76EE" w:rsidRPr="00EE76EE" w:rsidRDefault="00EE76EE" w:rsidP="00876ED5">
      <w:pPr>
        <w:numPr>
          <w:ilvl w:val="0"/>
          <w:numId w:val="2"/>
        </w:numPr>
        <w:rPr>
          <w:sz w:val="24"/>
          <w:szCs w:val="24"/>
        </w:rPr>
      </w:pPr>
      <w:r w:rsidRPr="00EE76EE">
        <w:rPr>
          <w:sz w:val="24"/>
          <w:szCs w:val="24"/>
        </w:rPr>
        <w:t>GET – метод для получения данных (без их изменения!);</w:t>
      </w:r>
    </w:p>
    <w:p w:rsidR="00EE76EE" w:rsidRPr="00EE76EE" w:rsidRDefault="00EE76EE" w:rsidP="00876ED5">
      <w:pPr>
        <w:numPr>
          <w:ilvl w:val="0"/>
          <w:numId w:val="2"/>
        </w:numPr>
        <w:rPr>
          <w:sz w:val="24"/>
          <w:szCs w:val="24"/>
        </w:rPr>
      </w:pPr>
      <w:r w:rsidRPr="00EE76EE">
        <w:rPr>
          <w:sz w:val="24"/>
          <w:szCs w:val="24"/>
        </w:rPr>
        <w:t>PUT - метод для добавления новых данных;</w:t>
      </w:r>
    </w:p>
    <w:p w:rsidR="00EE76EE" w:rsidRPr="00EE76EE" w:rsidRDefault="00EE76EE" w:rsidP="00876ED5">
      <w:pPr>
        <w:numPr>
          <w:ilvl w:val="0"/>
          <w:numId w:val="2"/>
        </w:numPr>
        <w:rPr>
          <w:sz w:val="24"/>
          <w:szCs w:val="24"/>
        </w:rPr>
      </w:pPr>
      <w:r w:rsidRPr="00EE76EE">
        <w:rPr>
          <w:sz w:val="24"/>
          <w:szCs w:val="24"/>
        </w:rPr>
        <w:t>POST – метод для изменения существующих данных;</w:t>
      </w:r>
    </w:p>
    <w:p w:rsidR="00EE76EE" w:rsidRPr="00EE76EE" w:rsidRDefault="00EE76EE" w:rsidP="00876ED5">
      <w:pPr>
        <w:numPr>
          <w:ilvl w:val="0"/>
          <w:numId w:val="2"/>
        </w:numPr>
        <w:rPr>
          <w:sz w:val="24"/>
          <w:szCs w:val="24"/>
        </w:rPr>
      </w:pPr>
      <w:r w:rsidRPr="00EE76EE">
        <w:rPr>
          <w:sz w:val="24"/>
          <w:szCs w:val="24"/>
        </w:rPr>
        <w:t>DELETE – метод для удаления существующих данных;</w:t>
      </w:r>
    </w:p>
    <w:p w:rsidR="00EE76EE" w:rsidRPr="00EE76EE" w:rsidRDefault="00EE76EE" w:rsidP="00876ED5">
      <w:pPr>
        <w:numPr>
          <w:ilvl w:val="0"/>
          <w:numId w:val="2"/>
        </w:numPr>
        <w:rPr>
          <w:sz w:val="24"/>
          <w:szCs w:val="24"/>
        </w:rPr>
      </w:pPr>
      <w:r w:rsidRPr="00EE76EE">
        <w:rPr>
          <w:sz w:val="24"/>
          <w:szCs w:val="24"/>
        </w:rPr>
        <w:t>PATCH – метод для изменения идентификатора существующих данных.</w:t>
      </w:r>
    </w:p>
    <w:p w:rsidR="00EE76EE" w:rsidRPr="00EE76EE" w:rsidRDefault="00EE76EE" w:rsidP="00EE76EE">
      <w:pPr>
        <w:rPr>
          <w:sz w:val="24"/>
          <w:szCs w:val="24"/>
        </w:rPr>
      </w:pPr>
      <w:r w:rsidRPr="00EE76EE">
        <w:rPr>
          <w:sz w:val="24"/>
          <w:szCs w:val="24"/>
        </w:rPr>
        <w:t>Примечание: Существуют так называемые REST-Patterns, которые различаются связыванием HTTP -методов с тем, что они делают. В частности, разные паттерны по-разному рассматривают POST и PUT.</w:t>
      </w:r>
    </w:p>
    <w:p w:rsidR="00EE76EE" w:rsidRPr="00EE76EE" w:rsidRDefault="00EE76EE" w:rsidP="00EE76EE">
      <w:pPr>
        <w:rPr>
          <w:sz w:val="24"/>
          <w:szCs w:val="24"/>
        </w:rPr>
      </w:pPr>
    </w:p>
    <w:p w:rsidR="00EE76EE" w:rsidRPr="00EE76EE" w:rsidRDefault="00EE76EE" w:rsidP="00EE76EE">
      <w:pPr>
        <w:rPr>
          <w:sz w:val="24"/>
          <w:szCs w:val="24"/>
        </w:rPr>
      </w:pPr>
      <w:r w:rsidRPr="00EE76EE">
        <w:rPr>
          <w:sz w:val="24"/>
          <w:szCs w:val="24"/>
        </w:rPr>
        <w:t>Методы интерфейса, описанные далее, реализуются с использованием подхода REST с передачей объектов данных в формате JSON.</w:t>
      </w:r>
    </w:p>
    <w:p w:rsidR="00EE76EE" w:rsidRPr="00EE76EE" w:rsidRDefault="00EE76EE" w:rsidP="00876ED5">
      <w:pPr>
        <w:numPr>
          <w:ilvl w:val="3"/>
          <w:numId w:val="3"/>
        </w:numPr>
        <w:rPr>
          <w:iCs/>
          <w:sz w:val="24"/>
          <w:szCs w:val="24"/>
        </w:rPr>
      </w:pPr>
      <w:bookmarkStart w:id="44" w:name="_Toc19569104"/>
      <w:r w:rsidRPr="00EE76EE">
        <w:rPr>
          <w:iCs/>
          <w:sz w:val="24"/>
          <w:szCs w:val="24"/>
        </w:rPr>
        <w:t>Задачи, решаемые интерфейсом</w:t>
      </w:r>
      <w:bookmarkEnd w:id="44"/>
    </w:p>
    <w:p w:rsidR="00EE76EE" w:rsidRPr="00EE76EE" w:rsidRDefault="00EE76EE" w:rsidP="00876ED5">
      <w:pPr>
        <w:numPr>
          <w:ilvl w:val="1"/>
          <w:numId w:val="4"/>
        </w:numPr>
        <w:rPr>
          <w:sz w:val="24"/>
          <w:szCs w:val="24"/>
        </w:rPr>
      </w:pPr>
      <w:r w:rsidRPr="00EE76EE">
        <w:rPr>
          <w:sz w:val="24"/>
          <w:szCs w:val="24"/>
        </w:rPr>
        <w:t>Управление программой:</w:t>
      </w:r>
    </w:p>
    <w:p w:rsidR="00EE76EE" w:rsidRPr="00EE76EE" w:rsidRDefault="00EE76EE" w:rsidP="00876ED5">
      <w:pPr>
        <w:numPr>
          <w:ilvl w:val="0"/>
          <w:numId w:val="2"/>
        </w:numPr>
        <w:rPr>
          <w:sz w:val="24"/>
          <w:szCs w:val="24"/>
        </w:rPr>
      </w:pPr>
      <w:r w:rsidRPr="00EE76EE">
        <w:rPr>
          <w:sz w:val="24"/>
          <w:szCs w:val="24"/>
        </w:rPr>
        <w:t>получение состояния;</w:t>
      </w:r>
    </w:p>
    <w:p w:rsidR="00EE76EE" w:rsidRPr="00EE76EE" w:rsidRDefault="00EE76EE" w:rsidP="00876ED5">
      <w:pPr>
        <w:numPr>
          <w:ilvl w:val="0"/>
          <w:numId w:val="2"/>
        </w:numPr>
        <w:rPr>
          <w:sz w:val="24"/>
          <w:szCs w:val="24"/>
        </w:rPr>
      </w:pPr>
      <w:r w:rsidRPr="00EE76EE">
        <w:rPr>
          <w:sz w:val="24"/>
          <w:szCs w:val="24"/>
        </w:rPr>
        <w:t>изменение режима работы: активный или обслуживание.</w:t>
      </w:r>
    </w:p>
    <w:p w:rsidR="00EE76EE" w:rsidRPr="00EE76EE" w:rsidRDefault="00EE76EE" w:rsidP="00876ED5">
      <w:pPr>
        <w:numPr>
          <w:ilvl w:val="1"/>
          <w:numId w:val="4"/>
        </w:numPr>
        <w:rPr>
          <w:sz w:val="24"/>
          <w:szCs w:val="24"/>
        </w:rPr>
      </w:pPr>
      <w:r w:rsidRPr="00EE76EE">
        <w:rPr>
          <w:sz w:val="24"/>
          <w:szCs w:val="24"/>
        </w:rPr>
        <w:t>Управление конфигурацией программы:</w:t>
      </w:r>
    </w:p>
    <w:p w:rsidR="00EE76EE" w:rsidRPr="00EE76EE" w:rsidRDefault="00EE76EE" w:rsidP="00876ED5">
      <w:pPr>
        <w:numPr>
          <w:ilvl w:val="0"/>
          <w:numId w:val="2"/>
        </w:numPr>
        <w:rPr>
          <w:sz w:val="24"/>
          <w:szCs w:val="24"/>
        </w:rPr>
      </w:pPr>
      <w:r w:rsidRPr="00EE76EE">
        <w:rPr>
          <w:sz w:val="24"/>
          <w:szCs w:val="24"/>
        </w:rPr>
        <w:t>чтение конфигурации;</w:t>
      </w:r>
    </w:p>
    <w:p w:rsidR="00EE76EE" w:rsidRPr="00EE76EE" w:rsidRDefault="00EE76EE" w:rsidP="00876ED5">
      <w:pPr>
        <w:numPr>
          <w:ilvl w:val="0"/>
          <w:numId w:val="2"/>
        </w:numPr>
        <w:rPr>
          <w:sz w:val="24"/>
          <w:szCs w:val="24"/>
        </w:rPr>
      </w:pPr>
      <w:r w:rsidRPr="00EE76EE">
        <w:rPr>
          <w:sz w:val="24"/>
          <w:szCs w:val="24"/>
        </w:rPr>
        <w:t>изменение максимального количества клиентов.</w:t>
      </w:r>
    </w:p>
    <w:p w:rsidR="00EE76EE" w:rsidRPr="00EE76EE" w:rsidRDefault="00EE76EE" w:rsidP="00876ED5">
      <w:pPr>
        <w:numPr>
          <w:ilvl w:val="1"/>
          <w:numId w:val="4"/>
        </w:numPr>
        <w:rPr>
          <w:sz w:val="24"/>
          <w:szCs w:val="24"/>
        </w:rPr>
      </w:pPr>
      <w:r w:rsidRPr="00EE76EE">
        <w:rPr>
          <w:sz w:val="24"/>
          <w:szCs w:val="24"/>
        </w:rPr>
        <w:t xml:space="preserve"> Взаимодействие с подключёнными клиентами:</w:t>
      </w:r>
    </w:p>
    <w:p w:rsidR="00EE76EE" w:rsidRPr="00EE76EE" w:rsidRDefault="00EE76EE" w:rsidP="00876ED5">
      <w:pPr>
        <w:numPr>
          <w:ilvl w:val="0"/>
          <w:numId w:val="2"/>
        </w:numPr>
        <w:rPr>
          <w:sz w:val="24"/>
          <w:szCs w:val="24"/>
        </w:rPr>
      </w:pPr>
      <w:r w:rsidRPr="00EE76EE">
        <w:rPr>
          <w:sz w:val="24"/>
          <w:szCs w:val="24"/>
        </w:rPr>
        <w:t>чтение списка клиентов;</w:t>
      </w:r>
    </w:p>
    <w:p w:rsidR="00EE76EE" w:rsidRPr="00EE76EE" w:rsidRDefault="00EE76EE" w:rsidP="00876ED5">
      <w:pPr>
        <w:numPr>
          <w:ilvl w:val="0"/>
          <w:numId w:val="2"/>
        </w:numPr>
        <w:rPr>
          <w:sz w:val="24"/>
          <w:szCs w:val="24"/>
        </w:rPr>
      </w:pPr>
      <w:r w:rsidRPr="00EE76EE">
        <w:rPr>
          <w:sz w:val="24"/>
          <w:szCs w:val="24"/>
        </w:rPr>
        <w:t>отправка сообщения клиенту;</w:t>
      </w:r>
    </w:p>
    <w:p w:rsidR="00EE76EE" w:rsidRPr="00EE76EE" w:rsidRDefault="00EE76EE" w:rsidP="00876ED5">
      <w:pPr>
        <w:numPr>
          <w:ilvl w:val="0"/>
          <w:numId w:val="2"/>
        </w:numPr>
        <w:rPr>
          <w:sz w:val="24"/>
          <w:szCs w:val="24"/>
        </w:rPr>
      </w:pPr>
      <w:r w:rsidRPr="00EE76EE">
        <w:rPr>
          <w:sz w:val="24"/>
          <w:szCs w:val="24"/>
        </w:rPr>
        <w:t>завершение сессии работы клиента.</w:t>
      </w:r>
    </w:p>
    <w:p w:rsidR="00EE76EE" w:rsidRPr="00EE76EE" w:rsidRDefault="00EE76EE" w:rsidP="00876ED5">
      <w:pPr>
        <w:numPr>
          <w:ilvl w:val="1"/>
          <w:numId w:val="4"/>
        </w:numPr>
        <w:rPr>
          <w:sz w:val="24"/>
          <w:szCs w:val="24"/>
        </w:rPr>
      </w:pPr>
      <w:r w:rsidRPr="00EE76EE">
        <w:rPr>
          <w:sz w:val="24"/>
          <w:szCs w:val="24"/>
        </w:rPr>
        <w:t>Снятие метрик программы.</w:t>
      </w:r>
    </w:p>
    <w:p w:rsidR="00EE76EE" w:rsidRPr="00EE76EE" w:rsidRDefault="00EE76EE" w:rsidP="00876ED5">
      <w:pPr>
        <w:numPr>
          <w:ilvl w:val="3"/>
          <w:numId w:val="3"/>
        </w:numPr>
        <w:rPr>
          <w:iCs/>
          <w:sz w:val="24"/>
          <w:szCs w:val="24"/>
        </w:rPr>
      </w:pPr>
      <w:bookmarkStart w:id="45" w:name="_Toc19569105"/>
      <w:r w:rsidRPr="00EE76EE">
        <w:rPr>
          <w:iCs/>
          <w:sz w:val="24"/>
          <w:szCs w:val="24"/>
        </w:rPr>
        <w:t>Алгоритм работы с интерфейсом</w:t>
      </w:r>
      <w:bookmarkEnd w:id="45"/>
    </w:p>
    <w:p w:rsidR="00EE76EE" w:rsidRPr="00EE76EE" w:rsidRDefault="00EE76EE" w:rsidP="00EE76EE">
      <w:pPr>
        <w:rPr>
          <w:sz w:val="24"/>
          <w:szCs w:val="24"/>
        </w:rPr>
      </w:pPr>
      <w:r w:rsidRPr="00EE76EE">
        <w:rPr>
          <w:sz w:val="24"/>
          <w:szCs w:val="24"/>
        </w:rPr>
        <w:t>В общем случае, при выполнении запроса к программе с REST-интерфейсом, требуется выполнить ряд операций:</w:t>
      </w:r>
    </w:p>
    <w:p w:rsidR="00EE76EE" w:rsidRPr="00EE76EE" w:rsidRDefault="00EE76EE" w:rsidP="00876ED5">
      <w:pPr>
        <w:numPr>
          <w:ilvl w:val="0"/>
          <w:numId w:val="29"/>
        </w:numPr>
        <w:rPr>
          <w:sz w:val="24"/>
          <w:szCs w:val="24"/>
        </w:rPr>
      </w:pPr>
      <w:r w:rsidRPr="00EE76EE">
        <w:rPr>
          <w:sz w:val="24"/>
          <w:szCs w:val="24"/>
        </w:rPr>
        <w:t>Сформировать URL;</w:t>
      </w:r>
    </w:p>
    <w:p w:rsidR="00EE76EE" w:rsidRPr="00EE76EE" w:rsidRDefault="00EE76EE" w:rsidP="00876ED5">
      <w:pPr>
        <w:numPr>
          <w:ilvl w:val="0"/>
          <w:numId w:val="29"/>
        </w:numPr>
        <w:rPr>
          <w:sz w:val="24"/>
          <w:szCs w:val="24"/>
        </w:rPr>
      </w:pPr>
      <w:r w:rsidRPr="00EE76EE">
        <w:rPr>
          <w:sz w:val="24"/>
          <w:szCs w:val="24"/>
        </w:rPr>
        <w:t>Задать HTTP -заголовки;</w:t>
      </w:r>
    </w:p>
    <w:p w:rsidR="00EE76EE" w:rsidRPr="00EE76EE" w:rsidRDefault="00EE76EE" w:rsidP="00876ED5">
      <w:pPr>
        <w:numPr>
          <w:ilvl w:val="0"/>
          <w:numId w:val="29"/>
        </w:numPr>
        <w:rPr>
          <w:sz w:val="24"/>
          <w:szCs w:val="24"/>
        </w:rPr>
      </w:pPr>
      <w:r w:rsidRPr="00EE76EE">
        <w:rPr>
          <w:sz w:val="24"/>
          <w:szCs w:val="24"/>
        </w:rPr>
        <w:t>Выбрать тип HTTP -запроса;</w:t>
      </w:r>
    </w:p>
    <w:p w:rsidR="00EE76EE" w:rsidRPr="00EE76EE" w:rsidRDefault="00EE76EE" w:rsidP="00876ED5">
      <w:pPr>
        <w:numPr>
          <w:ilvl w:val="0"/>
          <w:numId w:val="29"/>
        </w:numPr>
        <w:rPr>
          <w:sz w:val="24"/>
          <w:szCs w:val="24"/>
        </w:rPr>
      </w:pPr>
      <w:r w:rsidRPr="00EE76EE">
        <w:rPr>
          <w:sz w:val="24"/>
          <w:szCs w:val="24"/>
        </w:rPr>
        <w:t>Сформировать тело HTTP -запроса, если необходимо;</w:t>
      </w:r>
    </w:p>
    <w:p w:rsidR="00EE76EE" w:rsidRPr="00EE76EE" w:rsidRDefault="00EE76EE" w:rsidP="00876ED5">
      <w:pPr>
        <w:numPr>
          <w:ilvl w:val="0"/>
          <w:numId w:val="29"/>
        </w:numPr>
        <w:rPr>
          <w:sz w:val="24"/>
          <w:szCs w:val="24"/>
        </w:rPr>
      </w:pPr>
      <w:r w:rsidRPr="00EE76EE">
        <w:rPr>
          <w:sz w:val="24"/>
          <w:szCs w:val="24"/>
        </w:rPr>
        <w:t>Выполнить запрос, воспользовавшись HTTP -клиентом;</w:t>
      </w:r>
    </w:p>
    <w:p w:rsidR="00EE76EE" w:rsidRPr="00EE76EE" w:rsidRDefault="00EE76EE" w:rsidP="00876ED5">
      <w:pPr>
        <w:numPr>
          <w:ilvl w:val="0"/>
          <w:numId w:val="29"/>
        </w:numPr>
        <w:rPr>
          <w:sz w:val="24"/>
          <w:szCs w:val="24"/>
        </w:rPr>
      </w:pPr>
      <w:r w:rsidRPr="00EE76EE">
        <w:rPr>
          <w:sz w:val="24"/>
          <w:szCs w:val="24"/>
        </w:rPr>
        <w:t>Распарсить результаты запроса.</w:t>
      </w:r>
    </w:p>
    <w:p w:rsidR="00EE76EE" w:rsidRPr="00EE76EE" w:rsidRDefault="00EE76EE" w:rsidP="00876ED5">
      <w:pPr>
        <w:numPr>
          <w:ilvl w:val="2"/>
          <w:numId w:val="3"/>
        </w:numPr>
        <w:rPr>
          <w:b/>
          <w:bCs/>
          <w:sz w:val="24"/>
          <w:szCs w:val="24"/>
        </w:rPr>
      </w:pPr>
      <w:bookmarkStart w:id="46" w:name="_Toc19569106"/>
      <w:r w:rsidRPr="00EE76EE">
        <w:rPr>
          <w:b/>
          <w:bCs/>
          <w:sz w:val="24"/>
          <w:szCs w:val="24"/>
        </w:rPr>
        <w:t>GUI</w:t>
      </w:r>
      <w:bookmarkEnd w:id="46"/>
    </w:p>
    <w:p w:rsidR="00EE76EE" w:rsidRPr="00EE76EE" w:rsidRDefault="00EE76EE" w:rsidP="00EE76EE">
      <w:pPr>
        <w:rPr>
          <w:sz w:val="24"/>
          <w:szCs w:val="24"/>
        </w:rPr>
      </w:pPr>
      <w:r w:rsidRPr="00EE76EE">
        <w:rPr>
          <w:sz w:val="24"/>
          <w:szCs w:val="24"/>
        </w:rPr>
        <w:t>Графический интерфейс является частью пользовательского интерфейса и определяет взаимодействие с программой на уровне визуального представления данных.</w:t>
      </w:r>
    </w:p>
    <w:p w:rsidR="00EE76EE" w:rsidRPr="00EE76EE" w:rsidRDefault="00EE76EE" w:rsidP="00EE76EE">
      <w:pPr>
        <w:rPr>
          <w:sz w:val="24"/>
          <w:szCs w:val="24"/>
        </w:rPr>
      </w:pPr>
      <w:r w:rsidRPr="00EE76EE">
        <w:rPr>
          <w:sz w:val="24"/>
          <w:szCs w:val="24"/>
        </w:rPr>
        <w:t>Взаимодействие осуществляется через доступные графические интерфейсы (GUI) пользователя.</w:t>
      </w:r>
    </w:p>
    <w:p w:rsidR="00EE76EE" w:rsidRPr="00EE76EE" w:rsidRDefault="00EE76EE" w:rsidP="00EE76EE">
      <w:pPr>
        <w:rPr>
          <w:sz w:val="24"/>
          <w:szCs w:val="24"/>
        </w:rPr>
      </w:pPr>
      <w:r w:rsidRPr="00EE76EE">
        <w:rPr>
          <w:sz w:val="24"/>
          <w:szCs w:val="24"/>
        </w:rPr>
        <w:t>Доступ к ресурсам контролируется системой безопасности программы.</w:t>
      </w:r>
    </w:p>
    <w:p w:rsidR="00EE76EE" w:rsidRPr="00EE76EE" w:rsidRDefault="00EE76EE" w:rsidP="00876ED5">
      <w:pPr>
        <w:numPr>
          <w:ilvl w:val="3"/>
          <w:numId w:val="3"/>
        </w:numPr>
        <w:rPr>
          <w:b/>
          <w:sz w:val="24"/>
          <w:szCs w:val="24"/>
        </w:rPr>
      </w:pPr>
      <w:bookmarkStart w:id="47" w:name="_Toc19569107"/>
      <w:r w:rsidRPr="00EE76EE">
        <w:rPr>
          <w:b/>
          <w:sz w:val="24"/>
          <w:szCs w:val="24"/>
        </w:rPr>
        <w:t>Описание</w:t>
      </w:r>
      <w:bookmarkEnd w:id="47"/>
    </w:p>
    <w:p w:rsidR="00EE76EE" w:rsidRPr="00EE76EE" w:rsidRDefault="00EE76EE" w:rsidP="00EE76EE">
      <w:pPr>
        <w:rPr>
          <w:sz w:val="24"/>
          <w:szCs w:val="24"/>
        </w:rPr>
      </w:pPr>
      <w:r w:rsidRPr="00EE76EE">
        <w:rPr>
          <w:sz w:val="24"/>
          <w:szCs w:val="24"/>
        </w:rPr>
        <w:t>Графический интерфейс является основным интерфейсом взаимодействия с программой и другими модулями.</w:t>
      </w:r>
    </w:p>
    <w:p w:rsidR="00EE76EE" w:rsidRPr="00EE76EE" w:rsidRDefault="00EE76EE" w:rsidP="00876ED5">
      <w:pPr>
        <w:numPr>
          <w:ilvl w:val="3"/>
          <w:numId w:val="3"/>
        </w:numPr>
        <w:rPr>
          <w:b/>
          <w:sz w:val="24"/>
          <w:szCs w:val="24"/>
        </w:rPr>
      </w:pPr>
      <w:bookmarkStart w:id="48" w:name="_Toc19569108"/>
      <w:r w:rsidRPr="00EE76EE">
        <w:rPr>
          <w:b/>
          <w:sz w:val="24"/>
          <w:szCs w:val="24"/>
        </w:rPr>
        <w:t>Общие сведения</w:t>
      </w:r>
      <w:bookmarkEnd w:id="48"/>
    </w:p>
    <w:p w:rsidR="00EE76EE" w:rsidRPr="00EE76EE" w:rsidRDefault="00EE76EE" w:rsidP="00EE76EE">
      <w:pPr>
        <w:rPr>
          <w:sz w:val="24"/>
          <w:szCs w:val="24"/>
        </w:rPr>
      </w:pPr>
      <w:r w:rsidRPr="00EE76EE">
        <w:rPr>
          <w:sz w:val="24"/>
          <w:szCs w:val="24"/>
        </w:rPr>
        <w:t>В отличие от CLI, в GUI пользователь имеет произвольный доступ (с помощью устройств ввода - клавиатуры и манипулятора «мышь») ко всем видимым элементам интерфейса и осуществляет непосредственное манипулирование ими. Элементы интерфейса в GUI реализованы на основе метафор программы и отображают их назначение и свойства, что облегчает понимание и освоение программ неподготовленными пользователями.</w:t>
      </w:r>
    </w:p>
    <w:p w:rsidR="00EE76EE" w:rsidRPr="00EE76EE" w:rsidRDefault="00EE76EE" w:rsidP="00876ED5">
      <w:pPr>
        <w:numPr>
          <w:ilvl w:val="3"/>
          <w:numId w:val="3"/>
        </w:numPr>
        <w:rPr>
          <w:b/>
          <w:sz w:val="24"/>
          <w:szCs w:val="24"/>
        </w:rPr>
      </w:pPr>
      <w:bookmarkStart w:id="49" w:name="_Toc19569109"/>
      <w:r w:rsidRPr="00EE76EE">
        <w:rPr>
          <w:b/>
          <w:sz w:val="24"/>
          <w:szCs w:val="24"/>
        </w:rPr>
        <w:t>Задачи, решаемые интерфейсом</w:t>
      </w:r>
      <w:bookmarkEnd w:id="49"/>
    </w:p>
    <w:p w:rsidR="00EE76EE" w:rsidRPr="00EE76EE" w:rsidRDefault="00EE76EE" w:rsidP="00876ED5">
      <w:pPr>
        <w:numPr>
          <w:ilvl w:val="1"/>
          <w:numId w:val="4"/>
        </w:numPr>
        <w:rPr>
          <w:sz w:val="24"/>
          <w:szCs w:val="24"/>
        </w:rPr>
      </w:pPr>
      <w:r w:rsidRPr="00EE76EE">
        <w:rPr>
          <w:sz w:val="24"/>
          <w:szCs w:val="24"/>
        </w:rPr>
        <w:t>Взаимодействие с подключёнными клиентами:</w:t>
      </w:r>
    </w:p>
    <w:p w:rsidR="00EE76EE" w:rsidRPr="00EE76EE" w:rsidRDefault="00EE76EE" w:rsidP="00876ED5">
      <w:pPr>
        <w:numPr>
          <w:ilvl w:val="0"/>
          <w:numId w:val="2"/>
        </w:numPr>
        <w:tabs>
          <w:tab w:val="num" w:pos="1276"/>
        </w:tabs>
        <w:rPr>
          <w:sz w:val="24"/>
          <w:szCs w:val="24"/>
        </w:rPr>
      </w:pPr>
      <w:r w:rsidRPr="00EE76EE">
        <w:rPr>
          <w:sz w:val="24"/>
          <w:szCs w:val="24"/>
        </w:rPr>
        <w:t>отображение списка клиентов;</w:t>
      </w:r>
    </w:p>
    <w:p w:rsidR="00EE76EE" w:rsidRPr="00EE76EE" w:rsidRDefault="00EE76EE" w:rsidP="00876ED5">
      <w:pPr>
        <w:numPr>
          <w:ilvl w:val="0"/>
          <w:numId w:val="2"/>
        </w:numPr>
        <w:tabs>
          <w:tab w:val="num" w:pos="1276"/>
        </w:tabs>
        <w:rPr>
          <w:sz w:val="24"/>
          <w:szCs w:val="24"/>
        </w:rPr>
      </w:pPr>
      <w:r w:rsidRPr="00EE76EE">
        <w:rPr>
          <w:sz w:val="24"/>
          <w:szCs w:val="24"/>
        </w:rPr>
        <w:t>отправка сообщения клиенту;</w:t>
      </w:r>
    </w:p>
    <w:p w:rsidR="00EE76EE" w:rsidRDefault="00EE76EE" w:rsidP="00876ED5">
      <w:pPr>
        <w:numPr>
          <w:ilvl w:val="0"/>
          <w:numId w:val="2"/>
        </w:numPr>
        <w:tabs>
          <w:tab w:val="num" w:pos="1276"/>
        </w:tabs>
        <w:rPr>
          <w:sz w:val="24"/>
          <w:szCs w:val="24"/>
        </w:rPr>
      </w:pPr>
      <w:r w:rsidRPr="00EE76EE">
        <w:rPr>
          <w:sz w:val="24"/>
          <w:szCs w:val="24"/>
        </w:rPr>
        <w:t>завершение сессии работы клиента.</w:t>
      </w:r>
    </w:p>
    <w:p w:rsidR="00EB2681" w:rsidRPr="00EE76EE" w:rsidRDefault="00EB2681" w:rsidP="00EB2681">
      <w:pPr>
        <w:tabs>
          <w:tab w:val="num" w:pos="1361"/>
        </w:tabs>
        <w:ind w:left="1440"/>
        <w:rPr>
          <w:sz w:val="24"/>
          <w:szCs w:val="24"/>
        </w:rPr>
      </w:pPr>
    </w:p>
    <w:p w:rsidR="00EE76EE" w:rsidRPr="00EE76EE" w:rsidRDefault="00EE76EE" w:rsidP="00876ED5">
      <w:pPr>
        <w:numPr>
          <w:ilvl w:val="2"/>
          <w:numId w:val="3"/>
        </w:numPr>
        <w:rPr>
          <w:b/>
          <w:bCs/>
          <w:sz w:val="24"/>
          <w:szCs w:val="24"/>
        </w:rPr>
      </w:pPr>
      <w:bookmarkStart w:id="50" w:name="_Toc19569110"/>
      <w:r w:rsidRPr="00EE76EE">
        <w:rPr>
          <w:b/>
          <w:bCs/>
          <w:sz w:val="24"/>
          <w:szCs w:val="24"/>
          <w:lang w:val="en"/>
        </w:rPr>
        <w:t>AMI</w:t>
      </w:r>
      <w:bookmarkEnd w:id="50"/>
    </w:p>
    <w:p w:rsidR="00EE76EE" w:rsidRPr="00EE76EE" w:rsidRDefault="00EE76EE" w:rsidP="00EE76EE">
      <w:pPr>
        <w:rPr>
          <w:sz w:val="24"/>
          <w:szCs w:val="24"/>
        </w:rPr>
      </w:pPr>
      <w:r w:rsidRPr="00EE76EE">
        <w:rPr>
          <w:sz w:val="24"/>
          <w:szCs w:val="24"/>
        </w:rPr>
        <w:t xml:space="preserve">Взаимодействие с АТС осуществляется посредством протокола </w:t>
      </w:r>
      <w:r w:rsidRPr="00EE76EE">
        <w:rPr>
          <w:sz w:val="24"/>
          <w:szCs w:val="24"/>
          <w:lang w:val="en"/>
        </w:rPr>
        <w:t>AMI</w:t>
      </w:r>
      <w:r w:rsidRPr="00EE76EE">
        <w:rPr>
          <w:sz w:val="24"/>
          <w:szCs w:val="24"/>
        </w:rPr>
        <w:t xml:space="preserve"> (</w:t>
      </w:r>
      <w:r w:rsidRPr="00EE76EE">
        <w:rPr>
          <w:sz w:val="24"/>
          <w:szCs w:val="24"/>
          <w:lang w:val="en"/>
        </w:rPr>
        <w:t>Asterisk</w:t>
      </w:r>
      <w:r w:rsidRPr="00EE76EE">
        <w:rPr>
          <w:sz w:val="24"/>
          <w:szCs w:val="24"/>
        </w:rPr>
        <w:t xml:space="preserve"> </w:t>
      </w:r>
      <w:r w:rsidRPr="00EE76EE">
        <w:rPr>
          <w:sz w:val="24"/>
          <w:szCs w:val="24"/>
          <w:lang w:val="en"/>
        </w:rPr>
        <w:t>Managment</w:t>
      </w:r>
      <w:r w:rsidRPr="00EE76EE">
        <w:rPr>
          <w:sz w:val="24"/>
          <w:szCs w:val="24"/>
        </w:rPr>
        <w:t xml:space="preserve"> </w:t>
      </w:r>
      <w:r w:rsidRPr="00EE76EE">
        <w:rPr>
          <w:sz w:val="24"/>
          <w:szCs w:val="24"/>
          <w:lang w:val="en"/>
        </w:rPr>
        <w:t>Interface</w:t>
      </w:r>
      <w:r w:rsidRPr="00EE76EE">
        <w:rPr>
          <w:sz w:val="24"/>
          <w:szCs w:val="24"/>
        </w:rPr>
        <w:t>) - программного интерфейса (</w:t>
      </w:r>
      <w:r w:rsidRPr="00EE76EE">
        <w:rPr>
          <w:sz w:val="24"/>
          <w:szCs w:val="24"/>
          <w:lang w:val="en"/>
        </w:rPr>
        <w:t>API</w:t>
      </w:r>
      <w:r w:rsidRPr="00EE76EE">
        <w:rPr>
          <w:sz w:val="24"/>
          <w:szCs w:val="24"/>
        </w:rPr>
        <w:t xml:space="preserve">) АТС </w:t>
      </w:r>
      <w:r w:rsidRPr="00EE76EE">
        <w:rPr>
          <w:sz w:val="24"/>
          <w:szCs w:val="24"/>
          <w:lang w:val="en"/>
        </w:rPr>
        <w:t>Asterisk</w:t>
      </w:r>
      <w:r w:rsidRPr="00EE76EE">
        <w:rPr>
          <w:sz w:val="24"/>
          <w:szCs w:val="24"/>
        </w:rPr>
        <w:t xml:space="preserve"> для управления программным продуктом из внешних программ.</w:t>
      </w:r>
    </w:p>
    <w:p w:rsidR="00EE76EE" w:rsidRPr="00EE76EE" w:rsidRDefault="00EE76EE" w:rsidP="00876ED5">
      <w:pPr>
        <w:numPr>
          <w:ilvl w:val="3"/>
          <w:numId w:val="3"/>
        </w:numPr>
        <w:rPr>
          <w:b/>
          <w:sz w:val="24"/>
          <w:szCs w:val="24"/>
        </w:rPr>
      </w:pPr>
      <w:bookmarkStart w:id="51" w:name="_Toc19569111"/>
      <w:r w:rsidRPr="00EE76EE">
        <w:rPr>
          <w:b/>
          <w:sz w:val="24"/>
          <w:szCs w:val="24"/>
        </w:rPr>
        <w:t xml:space="preserve">Принципы работы </w:t>
      </w:r>
      <w:r w:rsidRPr="00EE76EE">
        <w:rPr>
          <w:b/>
          <w:sz w:val="24"/>
          <w:szCs w:val="24"/>
          <w:lang w:val="en"/>
        </w:rPr>
        <w:t>AMI</w:t>
      </w:r>
      <w:bookmarkEnd w:id="51"/>
    </w:p>
    <w:p w:rsidR="00EE76EE" w:rsidRPr="00EE76EE" w:rsidRDefault="00EE76EE" w:rsidP="00EE76EE">
      <w:pPr>
        <w:rPr>
          <w:sz w:val="24"/>
          <w:szCs w:val="24"/>
        </w:rPr>
      </w:pPr>
      <w:r w:rsidRPr="00EE76EE">
        <w:rPr>
          <w:sz w:val="24"/>
          <w:szCs w:val="24"/>
        </w:rPr>
        <w:t xml:space="preserve">Между </w:t>
      </w:r>
      <w:r w:rsidRPr="00EE76EE">
        <w:rPr>
          <w:sz w:val="24"/>
          <w:szCs w:val="24"/>
          <w:lang w:val="en"/>
        </w:rPr>
        <w:t>Asterisk</w:t>
      </w:r>
      <w:r w:rsidRPr="00EE76EE">
        <w:rPr>
          <w:sz w:val="24"/>
          <w:szCs w:val="24"/>
        </w:rPr>
        <w:t xml:space="preserve"> и клиентской программой для установления связи используется простой текстовый протокол, каждая строка сообщения которого состоит из ключа и значения:</w:t>
      </w:r>
    </w:p>
    <w:p w:rsidR="00EE76EE" w:rsidRPr="00EE76EE" w:rsidRDefault="00EE76EE" w:rsidP="00876ED5">
      <w:pPr>
        <w:numPr>
          <w:ilvl w:val="0"/>
          <w:numId w:val="6"/>
        </w:numPr>
        <w:rPr>
          <w:sz w:val="24"/>
          <w:szCs w:val="24"/>
        </w:rPr>
      </w:pPr>
      <w:r w:rsidRPr="00EE76EE">
        <w:rPr>
          <w:sz w:val="24"/>
          <w:szCs w:val="24"/>
          <w:lang w:val="en"/>
        </w:rPr>
        <w:t>key</w:t>
      </w:r>
      <w:r w:rsidRPr="00EE76EE">
        <w:rPr>
          <w:sz w:val="24"/>
          <w:szCs w:val="24"/>
        </w:rPr>
        <w:t xml:space="preserve"> - ключевое слово, описывающее характер информации, содержащейся в текущей строке. Ключевое слово не является уникальным и может встречаться несколько раз в рамках одного сообщения;</w:t>
      </w:r>
    </w:p>
    <w:p w:rsidR="00EE76EE" w:rsidRPr="00EE76EE" w:rsidRDefault="00EE76EE" w:rsidP="00876ED5">
      <w:pPr>
        <w:numPr>
          <w:ilvl w:val="0"/>
          <w:numId w:val="6"/>
        </w:numPr>
        <w:rPr>
          <w:sz w:val="24"/>
          <w:szCs w:val="24"/>
        </w:rPr>
      </w:pPr>
      <w:r w:rsidRPr="00EE76EE">
        <w:rPr>
          <w:sz w:val="24"/>
          <w:szCs w:val="24"/>
          <w:lang w:val="en"/>
        </w:rPr>
        <w:t>value</w:t>
      </w:r>
      <w:r w:rsidRPr="00EE76EE">
        <w:rPr>
          <w:sz w:val="24"/>
          <w:szCs w:val="24"/>
        </w:rPr>
        <w:t xml:space="preserve"> - значение параметра.</w:t>
      </w:r>
    </w:p>
    <w:p w:rsidR="00EE76EE" w:rsidRPr="00EE76EE" w:rsidRDefault="00EE76EE" w:rsidP="00EE76EE">
      <w:pPr>
        <w:rPr>
          <w:sz w:val="24"/>
          <w:szCs w:val="24"/>
        </w:rPr>
      </w:pPr>
      <w:r w:rsidRPr="00EE76EE">
        <w:rPr>
          <w:sz w:val="24"/>
          <w:szCs w:val="24"/>
        </w:rPr>
        <w:t>Ключевое слово от значения отделяется двоеточием.</w:t>
      </w:r>
    </w:p>
    <w:p w:rsidR="00EE76EE" w:rsidRPr="00EE76EE" w:rsidRDefault="00EE76EE" w:rsidP="00EE76EE">
      <w:pPr>
        <w:rPr>
          <w:sz w:val="24"/>
          <w:szCs w:val="24"/>
        </w:rPr>
      </w:pPr>
      <w:r w:rsidRPr="00EE76EE">
        <w:rPr>
          <w:sz w:val="24"/>
          <w:szCs w:val="24"/>
        </w:rPr>
        <w:t xml:space="preserve">Для передачи используется пакет, описывающий серию конструкций </w:t>
      </w:r>
      <w:r w:rsidRPr="00EE76EE">
        <w:rPr>
          <w:sz w:val="24"/>
          <w:szCs w:val="24"/>
          <w:lang w:val="en"/>
        </w:rPr>
        <w:t>key</w:t>
      </w:r>
      <w:r w:rsidRPr="00EE76EE">
        <w:rPr>
          <w:sz w:val="24"/>
          <w:szCs w:val="24"/>
        </w:rPr>
        <w:t>:</w:t>
      </w:r>
      <w:r w:rsidRPr="00EE76EE">
        <w:rPr>
          <w:sz w:val="24"/>
          <w:szCs w:val="24"/>
          <w:lang w:val="en"/>
        </w:rPr>
        <w:t>value</w:t>
      </w:r>
      <w:r w:rsidRPr="00EE76EE">
        <w:rPr>
          <w:sz w:val="24"/>
          <w:szCs w:val="24"/>
        </w:rPr>
        <w:t xml:space="preserve">, разделенных </w:t>
      </w:r>
      <w:r w:rsidRPr="00EE76EE">
        <w:rPr>
          <w:sz w:val="24"/>
          <w:szCs w:val="24"/>
          <w:lang w:val="en"/>
        </w:rPr>
        <w:t>CRLF</w:t>
      </w:r>
      <w:r w:rsidRPr="00EE76EE">
        <w:rPr>
          <w:sz w:val="24"/>
          <w:szCs w:val="24"/>
        </w:rPr>
        <w:t xml:space="preserve"> и завершённых дополнительной последовательностью </w:t>
      </w:r>
      <w:r w:rsidRPr="00EE76EE">
        <w:rPr>
          <w:sz w:val="24"/>
          <w:szCs w:val="24"/>
          <w:lang w:val="en"/>
        </w:rPr>
        <w:t>CRLF</w:t>
      </w:r>
      <w:r w:rsidRPr="00EE76EE">
        <w:rPr>
          <w:sz w:val="24"/>
          <w:szCs w:val="24"/>
        </w:rPr>
        <w:t>.</w:t>
      </w:r>
    </w:p>
    <w:p w:rsidR="00EE76EE" w:rsidRPr="00EE76EE" w:rsidRDefault="00EE76EE" w:rsidP="00EE76EE">
      <w:pPr>
        <w:rPr>
          <w:sz w:val="24"/>
          <w:szCs w:val="24"/>
        </w:rPr>
      </w:pPr>
      <w:r w:rsidRPr="00EE76EE">
        <w:rPr>
          <w:sz w:val="24"/>
          <w:szCs w:val="24"/>
        </w:rPr>
        <w:t xml:space="preserve">Протокол взаимодействия между </w:t>
      </w:r>
      <w:r w:rsidRPr="00EE76EE">
        <w:rPr>
          <w:sz w:val="24"/>
          <w:szCs w:val="24"/>
          <w:lang w:val="en"/>
        </w:rPr>
        <w:t>Asterisk</w:t>
      </w:r>
      <w:r w:rsidRPr="00EE76EE">
        <w:rPr>
          <w:sz w:val="24"/>
          <w:szCs w:val="24"/>
        </w:rPr>
        <w:t xml:space="preserve"> и клиентом можно описать следующими характеристиками:</w:t>
      </w:r>
    </w:p>
    <w:p w:rsidR="00EE76EE" w:rsidRPr="00EE76EE" w:rsidRDefault="00EE76EE" w:rsidP="00876ED5">
      <w:pPr>
        <w:numPr>
          <w:ilvl w:val="0"/>
          <w:numId w:val="2"/>
        </w:numPr>
        <w:tabs>
          <w:tab w:val="num" w:pos="1276"/>
        </w:tabs>
        <w:rPr>
          <w:sz w:val="24"/>
          <w:szCs w:val="24"/>
        </w:rPr>
      </w:pPr>
      <w:r w:rsidRPr="00EE76EE">
        <w:rPr>
          <w:sz w:val="24"/>
          <w:szCs w:val="24"/>
        </w:rPr>
        <w:t xml:space="preserve">Перед тем, как посылать команды серверу </w:t>
      </w:r>
      <w:r w:rsidRPr="00EE76EE">
        <w:rPr>
          <w:sz w:val="24"/>
          <w:szCs w:val="24"/>
          <w:lang w:val="en"/>
        </w:rPr>
        <w:t>Asterisk</w:t>
      </w:r>
      <w:r w:rsidRPr="00EE76EE">
        <w:rPr>
          <w:sz w:val="24"/>
          <w:szCs w:val="24"/>
        </w:rPr>
        <w:t xml:space="preserve">, устанавливается сессия соединения клиента с сервером </w:t>
      </w:r>
      <w:r w:rsidRPr="00EE76EE">
        <w:rPr>
          <w:sz w:val="24"/>
          <w:szCs w:val="24"/>
          <w:lang w:val="en"/>
        </w:rPr>
        <w:t>Asterisk</w:t>
      </w:r>
      <w:r w:rsidRPr="00EE76EE">
        <w:rPr>
          <w:sz w:val="24"/>
          <w:szCs w:val="24"/>
        </w:rPr>
        <w:t>;</w:t>
      </w:r>
    </w:p>
    <w:p w:rsidR="00EE76EE" w:rsidRPr="00EE76EE" w:rsidRDefault="00EE76EE" w:rsidP="00876ED5">
      <w:pPr>
        <w:numPr>
          <w:ilvl w:val="0"/>
          <w:numId w:val="2"/>
        </w:numPr>
        <w:tabs>
          <w:tab w:val="num" w:pos="1276"/>
        </w:tabs>
        <w:rPr>
          <w:sz w:val="24"/>
          <w:szCs w:val="24"/>
        </w:rPr>
      </w:pPr>
      <w:r w:rsidRPr="00EE76EE">
        <w:rPr>
          <w:sz w:val="24"/>
          <w:szCs w:val="24"/>
        </w:rPr>
        <w:t>Пакеты могут быть переданы в любой последовательности и в любое время после прохождения процедуры аутентификации;</w:t>
      </w:r>
    </w:p>
    <w:p w:rsidR="00EE76EE" w:rsidRPr="00EE76EE" w:rsidRDefault="00EE76EE" w:rsidP="00876ED5">
      <w:pPr>
        <w:numPr>
          <w:ilvl w:val="0"/>
          <w:numId w:val="2"/>
        </w:numPr>
        <w:tabs>
          <w:tab w:val="num" w:pos="1276"/>
        </w:tabs>
        <w:rPr>
          <w:sz w:val="24"/>
          <w:szCs w:val="24"/>
        </w:rPr>
      </w:pPr>
      <w:r w:rsidRPr="00EE76EE">
        <w:rPr>
          <w:sz w:val="24"/>
          <w:szCs w:val="24"/>
        </w:rPr>
        <w:t xml:space="preserve">Первая строка пакета должна содержать один из следующих ключей: </w:t>
      </w:r>
      <w:r w:rsidRPr="00EE76EE">
        <w:rPr>
          <w:sz w:val="24"/>
          <w:szCs w:val="24"/>
          <w:lang w:val="en"/>
        </w:rPr>
        <w:t>Action</w:t>
      </w:r>
      <w:r w:rsidRPr="00EE76EE">
        <w:rPr>
          <w:sz w:val="24"/>
          <w:szCs w:val="24"/>
        </w:rPr>
        <w:t xml:space="preserve">, </w:t>
      </w:r>
      <w:r w:rsidRPr="00EE76EE">
        <w:rPr>
          <w:sz w:val="24"/>
          <w:szCs w:val="24"/>
          <w:lang w:val="en"/>
        </w:rPr>
        <w:t>Event</w:t>
      </w:r>
      <w:r w:rsidRPr="00EE76EE">
        <w:rPr>
          <w:sz w:val="24"/>
          <w:szCs w:val="24"/>
        </w:rPr>
        <w:t xml:space="preserve"> или </w:t>
      </w:r>
      <w:r w:rsidRPr="00EE76EE">
        <w:rPr>
          <w:sz w:val="24"/>
          <w:szCs w:val="24"/>
          <w:lang w:val="en"/>
        </w:rPr>
        <w:t>Response</w:t>
      </w:r>
      <w:r w:rsidRPr="00EE76EE">
        <w:rPr>
          <w:sz w:val="24"/>
          <w:szCs w:val="24"/>
        </w:rPr>
        <w:t>;</w:t>
      </w:r>
    </w:p>
    <w:p w:rsidR="00EE76EE" w:rsidRPr="00EE76EE" w:rsidRDefault="00EE76EE" w:rsidP="00876ED5">
      <w:pPr>
        <w:numPr>
          <w:ilvl w:val="0"/>
          <w:numId w:val="2"/>
        </w:numPr>
        <w:tabs>
          <w:tab w:val="num" w:pos="1276"/>
        </w:tabs>
        <w:rPr>
          <w:sz w:val="24"/>
          <w:szCs w:val="24"/>
        </w:rPr>
      </w:pPr>
      <w:r w:rsidRPr="00EE76EE">
        <w:rPr>
          <w:sz w:val="24"/>
          <w:szCs w:val="24"/>
        </w:rPr>
        <w:t>Порядок строк в пакете не имеет значения, вы можете использовать любой язык программирования, которым можно формировать пакеты на стороне клиента;</w:t>
      </w:r>
    </w:p>
    <w:p w:rsidR="00EE76EE" w:rsidRPr="00EE76EE" w:rsidRDefault="00EE76EE" w:rsidP="00876ED5">
      <w:pPr>
        <w:numPr>
          <w:ilvl w:val="0"/>
          <w:numId w:val="2"/>
        </w:numPr>
        <w:tabs>
          <w:tab w:val="num" w:pos="1276"/>
        </w:tabs>
        <w:rPr>
          <w:sz w:val="24"/>
          <w:szCs w:val="24"/>
        </w:rPr>
      </w:pPr>
      <w:r w:rsidRPr="00EE76EE">
        <w:rPr>
          <w:sz w:val="24"/>
          <w:szCs w:val="24"/>
          <w:lang w:val="en"/>
        </w:rPr>
        <w:t>CRLF</w:t>
      </w:r>
      <w:r w:rsidRPr="00EE76EE">
        <w:rPr>
          <w:sz w:val="24"/>
          <w:szCs w:val="24"/>
        </w:rPr>
        <w:t xml:space="preserve"> используется для разделения каждой из строк в пакете и двух последовательностей </w:t>
      </w:r>
      <w:r w:rsidRPr="00EE76EE">
        <w:rPr>
          <w:sz w:val="24"/>
          <w:szCs w:val="24"/>
          <w:lang w:val="en"/>
        </w:rPr>
        <w:t>CRLF</w:t>
      </w:r>
      <w:r w:rsidRPr="00EE76EE">
        <w:rPr>
          <w:sz w:val="24"/>
          <w:szCs w:val="24"/>
        </w:rPr>
        <w:t xml:space="preserve"> для того, чтобы обозначить завершение передачи сообщения в </w:t>
      </w:r>
      <w:r w:rsidRPr="00EE76EE">
        <w:rPr>
          <w:sz w:val="24"/>
          <w:szCs w:val="24"/>
          <w:lang w:val="en"/>
        </w:rPr>
        <w:t>Asterisk</w:t>
      </w:r>
      <w:r w:rsidRPr="00EE76EE">
        <w:rPr>
          <w:sz w:val="24"/>
          <w:szCs w:val="24"/>
        </w:rPr>
        <w:t>.</w:t>
      </w:r>
    </w:p>
    <w:p w:rsidR="00EE76EE" w:rsidRDefault="00EE76EE" w:rsidP="00EE76EE">
      <w:pPr>
        <w:rPr>
          <w:sz w:val="24"/>
          <w:szCs w:val="24"/>
        </w:rPr>
      </w:pPr>
      <w:r w:rsidRPr="00EE76EE">
        <w:rPr>
          <w:sz w:val="24"/>
          <w:szCs w:val="24"/>
          <w:lang w:val="en"/>
        </w:rPr>
        <w:t>AMI</w:t>
      </w:r>
      <w:r w:rsidRPr="00EE76EE">
        <w:rPr>
          <w:sz w:val="24"/>
          <w:szCs w:val="24"/>
        </w:rPr>
        <w:t xml:space="preserve"> принимает подключения, устанавливаемые на сетевой порт. Клиентская программа подключается к </w:t>
      </w:r>
      <w:r w:rsidRPr="00EE76EE">
        <w:rPr>
          <w:sz w:val="24"/>
          <w:szCs w:val="24"/>
          <w:lang w:val="en"/>
        </w:rPr>
        <w:t>AMI</w:t>
      </w:r>
      <w:r w:rsidRPr="00EE76EE">
        <w:rPr>
          <w:sz w:val="24"/>
          <w:szCs w:val="24"/>
        </w:rPr>
        <w:t xml:space="preserve"> через этот порт и аутентифицируется, после этого </w:t>
      </w:r>
      <w:r w:rsidRPr="00EE76EE">
        <w:rPr>
          <w:sz w:val="24"/>
          <w:szCs w:val="24"/>
          <w:lang w:val="en"/>
        </w:rPr>
        <w:t>Asterisk</w:t>
      </w:r>
      <w:r w:rsidRPr="00EE76EE">
        <w:rPr>
          <w:sz w:val="24"/>
          <w:szCs w:val="24"/>
        </w:rPr>
        <w:t xml:space="preserve"> будет отвечать на запросы программы, а также отправлять извещения об изменениях состояния подсистем.</w:t>
      </w:r>
    </w:p>
    <w:p w:rsidR="00EB2681" w:rsidRPr="00EE76EE" w:rsidRDefault="00EB2681" w:rsidP="00EE76EE">
      <w:pPr>
        <w:rPr>
          <w:sz w:val="24"/>
          <w:szCs w:val="24"/>
        </w:rPr>
      </w:pPr>
    </w:p>
    <w:p w:rsidR="00EE76EE" w:rsidRPr="00EE76EE" w:rsidRDefault="00EE76EE" w:rsidP="00876ED5">
      <w:pPr>
        <w:numPr>
          <w:ilvl w:val="3"/>
          <w:numId w:val="3"/>
        </w:numPr>
        <w:rPr>
          <w:b/>
          <w:sz w:val="24"/>
          <w:szCs w:val="24"/>
        </w:rPr>
      </w:pPr>
      <w:bookmarkStart w:id="52" w:name="_Toc19569112"/>
      <w:r w:rsidRPr="00EE76EE">
        <w:rPr>
          <w:b/>
          <w:sz w:val="24"/>
          <w:szCs w:val="24"/>
        </w:rPr>
        <w:t>Типы сообщений</w:t>
      </w:r>
      <w:bookmarkEnd w:id="52"/>
    </w:p>
    <w:p w:rsidR="00EE76EE" w:rsidRPr="00EE76EE" w:rsidRDefault="00EE76EE" w:rsidP="00EE76EE">
      <w:pPr>
        <w:rPr>
          <w:sz w:val="24"/>
          <w:szCs w:val="24"/>
        </w:rPr>
      </w:pPr>
      <w:r w:rsidRPr="00EE76EE">
        <w:rPr>
          <w:sz w:val="24"/>
          <w:szCs w:val="24"/>
        </w:rPr>
        <w:t xml:space="preserve">Сообщение, передаваемое от клиента в </w:t>
      </w:r>
      <w:r w:rsidRPr="00EE76EE">
        <w:rPr>
          <w:sz w:val="24"/>
          <w:szCs w:val="24"/>
          <w:lang w:val="en"/>
        </w:rPr>
        <w:t>Asterisk</w:t>
      </w:r>
      <w:r w:rsidRPr="00EE76EE">
        <w:rPr>
          <w:sz w:val="24"/>
          <w:szCs w:val="24"/>
        </w:rPr>
        <w:t xml:space="preserve"> и назад, определяется следующими ключевыми характеристиками:</w:t>
      </w:r>
    </w:p>
    <w:p w:rsidR="00EE76EE" w:rsidRPr="00EE76EE" w:rsidRDefault="00EE76EE" w:rsidP="00876ED5">
      <w:pPr>
        <w:numPr>
          <w:ilvl w:val="0"/>
          <w:numId w:val="2"/>
        </w:numPr>
        <w:tabs>
          <w:tab w:val="num" w:pos="1276"/>
        </w:tabs>
        <w:rPr>
          <w:sz w:val="24"/>
          <w:szCs w:val="24"/>
        </w:rPr>
      </w:pPr>
      <w:r w:rsidRPr="00EE76EE">
        <w:rPr>
          <w:sz w:val="24"/>
          <w:szCs w:val="24"/>
          <w:lang w:val="en"/>
        </w:rPr>
        <w:t>Action</w:t>
      </w:r>
      <w:r w:rsidRPr="00EE76EE">
        <w:rPr>
          <w:sz w:val="24"/>
          <w:szCs w:val="24"/>
        </w:rPr>
        <w:t xml:space="preserve"> - сообщение, отправляемое клиентом, соединенным с </w:t>
      </w:r>
      <w:r w:rsidRPr="00EE76EE">
        <w:rPr>
          <w:sz w:val="24"/>
          <w:szCs w:val="24"/>
          <w:lang w:val="en"/>
        </w:rPr>
        <w:t>AMI</w:t>
      </w:r>
      <w:r w:rsidRPr="00EE76EE">
        <w:rPr>
          <w:sz w:val="24"/>
          <w:szCs w:val="24"/>
        </w:rPr>
        <w:t xml:space="preserve"> интерфейсом. После обработки сервером такого сообщения будет осуществлено некоторое действие. Существуют относительно гибкие ограничения на действия, осуществляемые клиентом. Одно сообщение - одно действие. В сообщении </w:t>
      </w:r>
      <w:r w:rsidRPr="00EE76EE">
        <w:rPr>
          <w:sz w:val="24"/>
          <w:szCs w:val="24"/>
          <w:lang w:val="en"/>
        </w:rPr>
        <w:t>Action</w:t>
      </w:r>
      <w:r w:rsidRPr="00EE76EE">
        <w:rPr>
          <w:sz w:val="24"/>
          <w:szCs w:val="24"/>
        </w:rPr>
        <w:t xml:space="preserve"> должно содержаться имя операции, которую необходимо выполнить, а также все необходимые параметры;</w:t>
      </w:r>
    </w:p>
    <w:p w:rsidR="00EE76EE" w:rsidRPr="00EE76EE" w:rsidRDefault="00EE76EE" w:rsidP="00876ED5">
      <w:pPr>
        <w:numPr>
          <w:ilvl w:val="0"/>
          <w:numId w:val="2"/>
        </w:numPr>
        <w:tabs>
          <w:tab w:val="num" w:pos="1276"/>
        </w:tabs>
        <w:rPr>
          <w:sz w:val="24"/>
          <w:szCs w:val="24"/>
        </w:rPr>
      </w:pPr>
      <w:r w:rsidRPr="00EE76EE">
        <w:rPr>
          <w:sz w:val="24"/>
          <w:szCs w:val="24"/>
          <w:lang w:val="en"/>
        </w:rPr>
        <w:t>Response</w:t>
      </w:r>
      <w:r w:rsidRPr="00EE76EE">
        <w:rPr>
          <w:sz w:val="24"/>
          <w:szCs w:val="24"/>
        </w:rPr>
        <w:t xml:space="preserve"> - определяет ответ, отсылаемый </w:t>
      </w:r>
      <w:r w:rsidRPr="00EE76EE">
        <w:rPr>
          <w:sz w:val="24"/>
          <w:szCs w:val="24"/>
          <w:lang w:val="en"/>
        </w:rPr>
        <w:t>Asterisk</w:t>
      </w:r>
      <w:r w:rsidRPr="00EE76EE">
        <w:rPr>
          <w:sz w:val="24"/>
          <w:szCs w:val="24"/>
        </w:rPr>
        <w:t>’ом клиенту по факту выполнения действия;</w:t>
      </w:r>
    </w:p>
    <w:p w:rsidR="00EE76EE" w:rsidRPr="00EE76EE" w:rsidRDefault="00EE76EE" w:rsidP="00876ED5">
      <w:pPr>
        <w:numPr>
          <w:ilvl w:val="0"/>
          <w:numId w:val="2"/>
        </w:numPr>
        <w:tabs>
          <w:tab w:val="num" w:pos="1276"/>
        </w:tabs>
        <w:rPr>
          <w:sz w:val="24"/>
          <w:szCs w:val="24"/>
        </w:rPr>
      </w:pPr>
      <w:r w:rsidRPr="00EE76EE">
        <w:rPr>
          <w:sz w:val="24"/>
          <w:szCs w:val="24"/>
          <w:lang w:val="en"/>
        </w:rPr>
        <w:t>Event</w:t>
      </w:r>
      <w:r w:rsidRPr="00EE76EE">
        <w:rPr>
          <w:sz w:val="24"/>
          <w:szCs w:val="24"/>
        </w:rPr>
        <w:t xml:space="preserve"> - данные, относящиеся к событию, которое сгенерировано внутри </w:t>
      </w:r>
      <w:r w:rsidRPr="00EE76EE">
        <w:rPr>
          <w:sz w:val="24"/>
          <w:szCs w:val="24"/>
          <w:lang w:val="en"/>
        </w:rPr>
        <w:t>Asterisk</w:t>
      </w:r>
      <w:r w:rsidRPr="00EE76EE">
        <w:rPr>
          <w:sz w:val="24"/>
          <w:szCs w:val="24"/>
        </w:rPr>
        <w:t>’а.</w:t>
      </w:r>
    </w:p>
    <w:p w:rsidR="00EE76EE" w:rsidRPr="00EE76EE" w:rsidRDefault="00EE76EE" w:rsidP="00EE76EE">
      <w:pPr>
        <w:rPr>
          <w:sz w:val="24"/>
          <w:szCs w:val="24"/>
        </w:rPr>
      </w:pPr>
      <w:r w:rsidRPr="00EE76EE">
        <w:rPr>
          <w:sz w:val="24"/>
          <w:szCs w:val="24"/>
        </w:rPr>
        <w:t xml:space="preserve">Как правило, клиент отсылает сообщения </w:t>
      </w:r>
      <w:r w:rsidRPr="00EE76EE">
        <w:rPr>
          <w:sz w:val="24"/>
          <w:szCs w:val="24"/>
          <w:lang w:val="en"/>
        </w:rPr>
        <w:t>Action</w:t>
      </w:r>
      <w:r w:rsidRPr="00EE76EE">
        <w:rPr>
          <w:sz w:val="24"/>
          <w:szCs w:val="24"/>
        </w:rPr>
        <w:t xml:space="preserve"> в </w:t>
      </w:r>
      <w:r w:rsidRPr="00EE76EE">
        <w:rPr>
          <w:sz w:val="24"/>
          <w:szCs w:val="24"/>
          <w:lang w:val="en"/>
        </w:rPr>
        <w:t>Asterisk</w:t>
      </w:r>
      <w:r w:rsidRPr="00EE76EE">
        <w:rPr>
          <w:sz w:val="24"/>
          <w:szCs w:val="24"/>
        </w:rPr>
        <w:t xml:space="preserve"> (они так же называются командами). </w:t>
      </w:r>
      <w:r w:rsidRPr="00EE76EE">
        <w:rPr>
          <w:sz w:val="24"/>
          <w:szCs w:val="24"/>
          <w:lang w:val="en"/>
        </w:rPr>
        <w:t>Asterisk</w:t>
      </w:r>
      <w:r w:rsidRPr="00EE76EE">
        <w:rPr>
          <w:sz w:val="24"/>
          <w:szCs w:val="24"/>
        </w:rPr>
        <w:t xml:space="preserve">, в свою очередь, выполняет запрос и возвращает результат (часто результат - успешность действия с кратким описанием в случае неудачи), получаемое в сообщении </w:t>
      </w:r>
      <w:r w:rsidRPr="00EE76EE">
        <w:rPr>
          <w:sz w:val="24"/>
          <w:szCs w:val="24"/>
          <w:lang w:val="en"/>
        </w:rPr>
        <w:t>Response</w:t>
      </w:r>
      <w:r w:rsidRPr="00EE76EE">
        <w:rPr>
          <w:sz w:val="24"/>
          <w:szCs w:val="24"/>
        </w:rPr>
        <w:t xml:space="preserve">. Нет гарантии касательно порядка прихода результатов (сообщений </w:t>
      </w:r>
      <w:r w:rsidRPr="00EE76EE">
        <w:rPr>
          <w:sz w:val="24"/>
          <w:szCs w:val="24"/>
          <w:lang w:val="en"/>
        </w:rPr>
        <w:t>Response</w:t>
      </w:r>
      <w:r w:rsidRPr="00EE76EE">
        <w:rPr>
          <w:sz w:val="24"/>
          <w:szCs w:val="24"/>
        </w:rPr>
        <w:t xml:space="preserve">), поэтому в клиентском запросе обычно включают параметр </w:t>
      </w:r>
      <w:r w:rsidRPr="00EE76EE">
        <w:rPr>
          <w:sz w:val="24"/>
          <w:szCs w:val="24"/>
          <w:lang w:val="en"/>
        </w:rPr>
        <w:t>ActionID</w:t>
      </w:r>
      <w:r w:rsidRPr="00EE76EE">
        <w:rPr>
          <w:sz w:val="24"/>
          <w:szCs w:val="24"/>
        </w:rPr>
        <w:t xml:space="preserve"> в каждое сообщение </w:t>
      </w:r>
      <w:r w:rsidRPr="00EE76EE">
        <w:rPr>
          <w:sz w:val="24"/>
          <w:szCs w:val="24"/>
          <w:lang w:val="en"/>
        </w:rPr>
        <w:t>Action</w:t>
      </w:r>
      <w:r w:rsidRPr="00EE76EE">
        <w:rPr>
          <w:sz w:val="24"/>
          <w:szCs w:val="24"/>
        </w:rPr>
        <w:t xml:space="preserve">, при этом соответствующее сообщение </w:t>
      </w:r>
      <w:r w:rsidRPr="00EE76EE">
        <w:rPr>
          <w:sz w:val="24"/>
          <w:szCs w:val="24"/>
          <w:lang w:val="en"/>
        </w:rPr>
        <w:t>Response</w:t>
      </w:r>
      <w:r w:rsidRPr="00EE76EE">
        <w:rPr>
          <w:sz w:val="24"/>
          <w:szCs w:val="24"/>
        </w:rPr>
        <w:t xml:space="preserve"> будет содержать такое же значение в поле </w:t>
      </w:r>
      <w:r w:rsidRPr="00EE76EE">
        <w:rPr>
          <w:sz w:val="24"/>
          <w:szCs w:val="24"/>
          <w:lang w:val="en"/>
        </w:rPr>
        <w:t>ActionID</w:t>
      </w:r>
      <w:r w:rsidRPr="00EE76EE">
        <w:rPr>
          <w:sz w:val="24"/>
          <w:szCs w:val="24"/>
        </w:rPr>
        <w:t xml:space="preserve">. Таким образом, клиент может очень легко обрабатывать </w:t>
      </w:r>
      <w:r w:rsidRPr="00EE76EE">
        <w:rPr>
          <w:sz w:val="24"/>
          <w:szCs w:val="24"/>
          <w:lang w:val="en"/>
        </w:rPr>
        <w:t>Action</w:t>
      </w:r>
      <w:r w:rsidRPr="00EE76EE">
        <w:rPr>
          <w:sz w:val="24"/>
          <w:szCs w:val="24"/>
        </w:rPr>
        <w:t xml:space="preserve"> и </w:t>
      </w:r>
      <w:r w:rsidRPr="00EE76EE">
        <w:rPr>
          <w:sz w:val="24"/>
          <w:szCs w:val="24"/>
          <w:lang w:val="en"/>
        </w:rPr>
        <w:t>Response</w:t>
      </w:r>
      <w:r w:rsidRPr="00EE76EE">
        <w:rPr>
          <w:sz w:val="24"/>
          <w:szCs w:val="24"/>
        </w:rPr>
        <w:t xml:space="preserve"> сообщения, в любом желаемом порядке, не ожидая сообщений </w:t>
      </w:r>
      <w:r w:rsidRPr="00EE76EE">
        <w:rPr>
          <w:sz w:val="24"/>
          <w:szCs w:val="24"/>
          <w:lang w:val="en"/>
        </w:rPr>
        <w:t>Response</w:t>
      </w:r>
      <w:r w:rsidRPr="00EE76EE">
        <w:rPr>
          <w:sz w:val="24"/>
          <w:szCs w:val="24"/>
        </w:rPr>
        <w:t>, чтобы произвести следующее действие.</w:t>
      </w:r>
    </w:p>
    <w:p w:rsidR="00EE76EE" w:rsidRPr="00EE76EE" w:rsidRDefault="00EE76EE" w:rsidP="00EE76EE">
      <w:pPr>
        <w:rPr>
          <w:sz w:val="24"/>
          <w:szCs w:val="24"/>
        </w:rPr>
      </w:pPr>
      <w:r w:rsidRPr="00EE76EE">
        <w:rPr>
          <w:sz w:val="24"/>
          <w:szCs w:val="24"/>
        </w:rPr>
        <w:t xml:space="preserve">Сообщение </w:t>
      </w:r>
      <w:r w:rsidRPr="00EE76EE">
        <w:rPr>
          <w:sz w:val="24"/>
          <w:szCs w:val="24"/>
          <w:lang w:val="en"/>
        </w:rPr>
        <w:t>Response</w:t>
      </w:r>
      <w:r w:rsidRPr="00EE76EE">
        <w:rPr>
          <w:sz w:val="24"/>
          <w:szCs w:val="24"/>
        </w:rPr>
        <w:t>, как написано ранее, служит ответом на переданную команду. Передается один ответ на команду и может нести несколько значений:</w:t>
      </w:r>
    </w:p>
    <w:p w:rsidR="00EE76EE" w:rsidRPr="00EE76EE" w:rsidRDefault="00EE76EE" w:rsidP="00876ED5">
      <w:pPr>
        <w:numPr>
          <w:ilvl w:val="0"/>
          <w:numId w:val="2"/>
        </w:numPr>
        <w:tabs>
          <w:tab w:val="num" w:pos="1276"/>
        </w:tabs>
        <w:rPr>
          <w:sz w:val="24"/>
          <w:szCs w:val="24"/>
        </w:rPr>
      </w:pPr>
      <w:r w:rsidRPr="00EE76EE">
        <w:rPr>
          <w:sz w:val="24"/>
          <w:szCs w:val="24"/>
          <w:lang w:val="en"/>
        </w:rPr>
        <w:t>Success</w:t>
      </w:r>
      <w:r w:rsidRPr="00EE76EE">
        <w:rPr>
          <w:sz w:val="24"/>
          <w:szCs w:val="24"/>
        </w:rPr>
        <w:t xml:space="preserve"> - действие успешно и вся информация содержится в данном сообщении;</w:t>
      </w:r>
    </w:p>
    <w:p w:rsidR="00EE76EE" w:rsidRPr="00EE76EE" w:rsidRDefault="00EE76EE" w:rsidP="00876ED5">
      <w:pPr>
        <w:numPr>
          <w:ilvl w:val="0"/>
          <w:numId w:val="2"/>
        </w:numPr>
        <w:tabs>
          <w:tab w:val="num" w:pos="1276"/>
        </w:tabs>
        <w:rPr>
          <w:sz w:val="24"/>
          <w:szCs w:val="24"/>
        </w:rPr>
      </w:pPr>
      <w:r w:rsidRPr="00EE76EE">
        <w:rPr>
          <w:sz w:val="24"/>
          <w:szCs w:val="24"/>
          <w:lang w:val="en"/>
        </w:rPr>
        <w:t>Error</w:t>
      </w:r>
      <w:r w:rsidRPr="00EE76EE">
        <w:rPr>
          <w:sz w:val="24"/>
          <w:szCs w:val="24"/>
        </w:rPr>
        <w:t xml:space="preserve"> - произошла ошибка, подробное описание в заголовке </w:t>
      </w:r>
      <w:r w:rsidRPr="00EE76EE">
        <w:rPr>
          <w:sz w:val="24"/>
          <w:szCs w:val="24"/>
          <w:lang w:val="en"/>
        </w:rPr>
        <w:t>Message</w:t>
      </w:r>
      <w:r w:rsidRPr="00EE76EE">
        <w:rPr>
          <w:sz w:val="24"/>
          <w:szCs w:val="24"/>
        </w:rPr>
        <w:t>;</w:t>
      </w:r>
    </w:p>
    <w:p w:rsidR="00EE76EE" w:rsidRPr="00EE76EE" w:rsidRDefault="00EE76EE" w:rsidP="00876ED5">
      <w:pPr>
        <w:numPr>
          <w:ilvl w:val="0"/>
          <w:numId w:val="2"/>
        </w:numPr>
        <w:tabs>
          <w:tab w:val="num" w:pos="1276"/>
        </w:tabs>
        <w:rPr>
          <w:sz w:val="24"/>
          <w:szCs w:val="24"/>
        </w:rPr>
      </w:pPr>
      <w:r w:rsidRPr="00EE76EE">
        <w:rPr>
          <w:sz w:val="24"/>
          <w:szCs w:val="24"/>
          <w:lang w:val="en"/>
        </w:rPr>
        <w:t>Follows</w:t>
      </w:r>
      <w:r w:rsidRPr="00EE76EE">
        <w:rPr>
          <w:sz w:val="24"/>
          <w:szCs w:val="24"/>
        </w:rPr>
        <w:t xml:space="preserve"> - результат выполнения будет передан в последующих </w:t>
      </w:r>
      <w:r w:rsidRPr="00EE76EE">
        <w:rPr>
          <w:sz w:val="24"/>
          <w:szCs w:val="24"/>
          <w:lang w:val="en"/>
        </w:rPr>
        <w:t>Event</w:t>
      </w:r>
      <w:r w:rsidRPr="00EE76EE">
        <w:rPr>
          <w:sz w:val="24"/>
          <w:szCs w:val="24"/>
        </w:rPr>
        <w:t xml:space="preserve"> сообщениях.</w:t>
      </w:r>
    </w:p>
    <w:p w:rsidR="00EE76EE" w:rsidRPr="00EE76EE" w:rsidRDefault="00EE76EE" w:rsidP="00EE76EE">
      <w:pPr>
        <w:rPr>
          <w:sz w:val="24"/>
          <w:szCs w:val="24"/>
        </w:rPr>
      </w:pPr>
      <w:r w:rsidRPr="00EE76EE">
        <w:rPr>
          <w:sz w:val="24"/>
          <w:szCs w:val="24"/>
          <w:lang w:val="en"/>
        </w:rPr>
        <w:t>Event</w:t>
      </w:r>
      <w:r w:rsidRPr="00EE76EE">
        <w:rPr>
          <w:sz w:val="24"/>
          <w:szCs w:val="24"/>
        </w:rPr>
        <w:t xml:space="preserve"> сообщение (событие) применяется в двух контекстах. С одной стороны – оно информирует клиента об изменении состояния подсистем </w:t>
      </w:r>
      <w:r w:rsidRPr="00EE76EE">
        <w:rPr>
          <w:sz w:val="24"/>
          <w:szCs w:val="24"/>
          <w:lang w:val="en"/>
        </w:rPr>
        <w:t>Asterisk</w:t>
      </w:r>
      <w:r w:rsidRPr="00EE76EE">
        <w:rPr>
          <w:sz w:val="24"/>
          <w:szCs w:val="24"/>
        </w:rPr>
        <w:t xml:space="preserve">, с другой стороны оно переносит набор данных, который возвращает </w:t>
      </w:r>
      <w:r w:rsidRPr="00EE76EE">
        <w:rPr>
          <w:sz w:val="24"/>
          <w:szCs w:val="24"/>
          <w:lang w:val="en"/>
        </w:rPr>
        <w:t>Asterisk</w:t>
      </w:r>
      <w:r w:rsidRPr="00EE76EE">
        <w:rPr>
          <w:sz w:val="24"/>
          <w:szCs w:val="24"/>
        </w:rPr>
        <w:t xml:space="preserve"> в ответ на действие </w:t>
      </w:r>
      <w:r w:rsidRPr="00EE76EE">
        <w:rPr>
          <w:sz w:val="24"/>
          <w:szCs w:val="24"/>
          <w:lang w:val="en"/>
        </w:rPr>
        <w:t>Action</w:t>
      </w:r>
      <w:r w:rsidRPr="00EE76EE">
        <w:rPr>
          <w:sz w:val="24"/>
          <w:szCs w:val="24"/>
        </w:rPr>
        <w:t>.</w:t>
      </w:r>
    </w:p>
    <w:p w:rsidR="00EE76EE" w:rsidRPr="00EE76EE" w:rsidRDefault="00EE76EE" w:rsidP="00EE76EE">
      <w:pPr>
        <w:rPr>
          <w:sz w:val="24"/>
          <w:szCs w:val="24"/>
        </w:rPr>
      </w:pPr>
      <w:r w:rsidRPr="00EE76EE">
        <w:rPr>
          <w:sz w:val="24"/>
          <w:szCs w:val="24"/>
        </w:rPr>
        <w:t xml:space="preserve">Когда клиент отсылает сообщение </w:t>
      </w:r>
      <w:r w:rsidRPr="00EE76EE">
        <w:rPr>
          <w:sz w:val="24"/>
          <w:szCs w:val="24"/>
          <w:lang w:val="en"/>
        </w:rPr>
        <w:t>Action</w:t>
      </w:r>
      <w:r w:rsidRPr="00EE76EE">
        <w:rPr>
          <w:sz w:val="24"/>
          <w:szCs w:val="24"/>
        </w:rPr>
        <w:t xml:space="preserve">, </w:t>
      </w:r>
      <w:r w:rsidRPr="00EE76EE">
        <w:rPr>
          <w:sz w:val="24"/>
          <w:szCs w:val="24"/>
          <w:lang w:val="en"/>
        </w:rPr>
        <w:t>Asterisk</w:t>
      </w:r>
      <w:r w:rsidRPr="00EE76EE">
        <w:rPr>
          <w:sz w:val="24"/>
          <w:szCs w:val="24"/>
        </w:rPr>
        <w:t xml:space="preserve"> может (в случаях если требуется вернуть много однородных записей) отправить </w:t>
      </w:r>
      <w:r w:rsidRPr="00EE76EE">
        <w:rPr>
          <w:sz w:val="24"/>
          <w:szCs w:val="24"/>
          <w:lang w:val="en"/>
        </w:rPr>
        <w:t>Response</w:t>
      </w:r>
      <w:r w:rsidRPr="00EE76EE">
        <w:rPr>
          <w:sz w:val="24"/>
          <w:szCs w:val="24"/>
        </w:rPr>
        <w:t xml:space="preserve"> сообщение, содержащее только запись </w:t>
      </w:r>
      <w:r w:rsidRPr="00EE76EE">
        <w:rPr>
          <w:sz w:val="24"/>
          <w:szCs w:val="24"/>
          <w:lang w:val="en"/>
        </w:rPr>
        <w:t>Response</w:t>
      </w:r>
      <w:r w:rsidRPr="00EE76EE">
        <w:rPr>
          <w:sz w:val="24"/>
          <w:szCs w:val="24"/>
        </w:rPr>
        <w:t xml:space="preserve">: </w:t>
      </w:r>
      <w:r w:rsidRPr="00EE76EE">
        <w:rPr>
          <w:sz w:val="24"/>
          <w:szCs w:val="24"/>
          <w:lang w:val="en"/>
        </w:rPr>
        <w:t>Follows</w:t>
      </w:r>
      <w:r w:rsidRPr="00EE76EE">
        <w:rPr>
          <w:sz w:val="24"/>
          <w:szCs w:val="24"/>
        </w:rPr>
        <w:t xml:space="preserve">. Далее </w:t>
      </w:r>
      <w:r w:rsidRPr="00EE76EE">
        <w:rPr>
          <w:sz w:val="24"/>
          <w:szCs w:val="24"/>
          <w:lang w:val="en"/>
        </w:rPr>
        <w:t>Asterisk</w:t>
      </w:r>
      <w:r w:rsidRPr="00EE76EE">
        <w:rPr>
          <w:sz w:val="24"/>
          <w:szCs w:val="24"/>
        </w:rPr>
        <w:t xml:space="preserve"> отсылает некоторое количество событий, содержащих набор данных и, наконец, событие, которое сообщает, что все данные были отправлены. Все генерируемые при этом сообщения </w:t>
      </w:r>
      <w:r w:rsidRPr="00EE76EE">
        <w:rPr>
          <w:sz w:val="24"/>
          <w:szCs w:val="24"/>
          <w:lang w:val="en"/>
        </w:rPr>
        <w:t>Event</w:t>
      </w:r>
      <w:r w:rsidRPr="00EE76EE">
        <w:rPr>
          <w:sz w:val="24"/>
          <w:szCs w:val="24"/>
        </w:rPr>
        <w:t xml:space="preserve"> содержат </w:t>
      </w:r>
      <w:r w:rsidRPr="00EE76EE">
        <w:rPr>
          <w:sz w:val="24"/>
          <w:szCs w:val="24"/>
          <w:lang w:val="en"/>
        </w:rPr>
        <w:t>ActionID</w:t>
      </w:r>
      <w:r w:rsidRPr="00EE76EE">
        <w:rPr>
          <w:sz w:val="24"/>
          <w:szCs w:val="24"/>
        </w:rPr>
        <w:t xml:space="preserve"> первоначального сообщения </w:t>
      </w:r>
      <w:r w:rsidRPr="00EE76EE">
        <w:rPr>
          <w:sz w:val="24"/>
          <w:szCs w:val="24"/>
          <w:lang w:val="en"/>
        </w:rPr>
        <w:t>Action</w:t>
      </w:r>
      <w:r w:rsidRPr="00EE76EE">
        <w:rPr>
          <w:sz w:val="24"/>
          <w:szCs w:val="24"/>
        </w:rPr>
        <w:t xml:space="preserve">, которое инициировало запрос. Таким образом, можно легко обрабатывать их, как и сообщения </w:t>
      </w:r>
      <w:r w:rsidRPr="00EE76EE">
        <w:rPr>
          <w:sz w:val="24"/>
          <w:szCs w:val="24"/>
          <w:lang w:val="en"/>
        </w:rPr>
        <w:t>Response</w:t>
      </w:r>
      <w:r w:rsidRPr="00EE76EE">
        <w:rPr>
          <w:sz w:val="24"/>
          <w:szCs w:val="24"/>
        </w:rPr>
        <w:t>.</w:t>
      </w:r>
    </w:p>
    <w:p w:rsidR="00EE76EE" w:rsidRPr="00EE76EE" w:rsidRDefault="00EE76EE" w:rsidP="00EE76EE">
      <w:pPr>
        <w:rPr>
          <w:sz w:val="24"/>
          <w:szCs w:val="24"/>
        </w:rPr>
      </w:pPr>
      <w:r w:rsidRPr="00EE76EE">
        <w:rPr>
          <w:sz w:val="24"/>
          <w:szCs w:val="24"/>
        </w:rPr>
        <w:t xml:space="preserve">Пример события, генерируемого </w:t>
      </w:r>
      <w:r w:rsidRPr="00EE76EE">
        <w:rPr>
          <w:sz w:val="24"/>
          <w:szCs w:val="24"/>
          <w:lang w:val="en"/>
        </w:rPr>
        <w:t>Action</w:t>
      </w:r>
      <w:r w:rsidRPr="00EE76EE">
        <w:rPr>
          <w:sz w:val="24"/>
          <w:szCs w:val="24"/>
        </w:rPr>
        <w:t xml:space="preserve">’ом — это </w:t>
      </w:r>
      <w:r w:rsidRPr="00EE76EE">
        <w:rPr>
          <w:sz w:val="24"/>
          <w:szCs w:val="24"/>
          <w:lang w:val="en"/>
        </w:rPr>
        <w:t>Action</w:t>
      </w:r>
      <w:r w:rsidRPr="00EE76EE">
        <w:rPr>
          <w:sz w:val="24"/>
          <w:szCs w:val="24"/>
        </w:rPr>
        <w:t xml:space="preserve"> </w:t>
      </w:r>
      <w:r w:rsidRPr="00EE76EE">
        <w:rPr>
          <w:sz w:val="24"/>
          <w:szCs w:val="24"/>
          <w:lang w:val="en"/>
        </w:rPr>
        <w:t>Status</w:t>
      </w:r>
      <w:r w:rsidRPr="00EE76EE">
        <w:rPr>
          <w:sz w:val="24"/>
          <w:szCs w:val="24"/>
        </w:rPr>
        <w:t xml:space="preserve">, который инициирует событие </w:t>
      </w:r>
      <w:r w:rsidRPr="00EE76EE">
        <w:rPr>
          <w:sz w:val="24"/>
          <w:szCs w:val="24"/>
          <w:lang w:val="en"/>
        </w:rPr>
        <w:t>Status</w:t>
      </w:r>
      <w:r w:rsidRPr="00EE76EE">
        <w:rPr>
          <w:sz w:val="24"/>
          <w:szCs w:val="24"/>
        </w:rPr>
        <w:t xml:space="preserve"> для каждого из активных каналов. После передачи всех событий </w:t>
      </w:r>
      <w:r w:rsidRPr="00EE76EE">
        <w:rPr>
          <w:sz w:val="24"/>
          <w:szCs w:val="24"/>
          <w:lang w:val="en"/>
        </w:rPr>
        <w:t>Status</w:t>
      </w:r>
      <w:r w:rsidRPr="00EE76EE">
        <w:rPr>
          <w:sz w:val="24"/>
          <w:szCs w:val="24"/>
        </w:rPr>
        <w:t xml:space="preserve">, отправляется событие </w:t>
      </w:r>
      <w:r w:rsidRPr="00EE76EE">
        <w:rPr>
          <w:sz w:val="24"/>
          <w:szCs w:val="24"/>
          <w:lang w:val="en"/>
        </w:rPr>
        <w:t>StatusComplete</w:t>
      </w:r>
      <w:r w:rsidRPr="00EE76EE">
        <w:rPr>
          <w:sz w:val="24"/>
          <w:szCs w:val="24"/>
        </w:rPr>
        <w:t>.</w:t>
      </w:r>
    </w:p>
    <w:p w:rsidR="00EE76EE" w:rsidRPr="00EE76EE" w:rsidRDefault="00EE76EE" w:rsidP="00EE76EE">
      <w:pPr>
        <w:rPr>
          <w:sz w:val="24"/>
          <w:szCs w:val="24"/>
        </w:rPr>
      </w:pPr>
      <w:r w:rsidRPr="00EE76EE">
        <w:rPr>
          <w:sz w:val="24"/>
          <w:szCs w:val="24"/>
        </w:rPr>
        <w:t xml:space="preserve">События создаются различными структурными частями </w:t>
      </w:r>
      <w:r w:rsidRPr="00EE76EE">
        <w:rPr>
          <w:sz w:val="24"/>
          <w:szCs w:val="24"/>
          <w:lang w:val="en"/>
        </w:rPr>
        <w:t>Asterisk</w:t>
      </w:r>
      <w:r w:rsidRPr="00EE76EE">
        <w:rPr>
          <w:sz w:val="24"/>
          <w:szCs w:val="24"/>
        </w:rPr>
        <w:t xml:space="preserve">’а (каналы </w:t>
      </w:r>
      <w:r w:rsidRPr="00EE76EE">
        <w:rPr>
          <w:sz w:val="24"/>
          <w:szCs w:val="24"/>
          <w:lang w:val="en"/>
        </w:rPr>
        <w:t>SIP</w:t>
      </w:r>
      <w:r w:rsidRPr="00EE76EE">
        <w:rPr>
          <w:sz w:val="24"/>
          <w:szCs w:val="24"/>
        </w:rPr>
        <w:t>/</w:t>
      </w:r>
      <w:r w:rsidRPr="00EE76EE">
        <w:rPr>
          <w:sz w:val="24"/>
          <w:szCs w:val="24"/>
          <w:lang w:val="en"/>
        </w:rPr>
        <w:t>IAX</w:t>
      </w:r>
      <w:r w:rsidRPr="00EE76EE">
        <w:rPr>
          <w:sz w:val="24"/>
          <w:szCs w:val="24"/>
        </w:rPr>
        <w:t xml:space="preserve">2/..., </w:t>
      </w:r>
      <w:r w:rsidRPr="00EE76EE">
        <w:rPr>
          <w:sz w:val="24"/>
          <w:szCs w:val="24"/>
          <w:lang w:val="en"/>
        </w:rPr>
        <w:t>CDR</w:t>
      </w:r>
      <w:r w:rsidRPr="00EE76EE">
        <w:rPr>
          <w:sz w:val="24"/>
          <w:szCs w:val="24"/>
        </w:rPr>
        <w:t xml:space="preserve">, диалплан, различные части ядра). Основная задача, которая возложена на события, позволить внешней присоединенной программе получить информацию от </w:t>
      </w:r>
      <w:r w:rsidRPr="00EE76EE">
        <w:rPr>
          <w:sz w:val="24"/>
          <w:szCs w:val="24"/>
          <w:lang w:val="en"/>
        </w:rPr>
        <w:t>Asterisk</w:t>
      </w:r>
      <w:r w:rsidRPr="00EE76EE">
        <w:rPr>
          <w:sz w:val="24"/>
          <w:szCs w:val="24"/>
        </w:rPr>
        <w:t>’а, собирая эти все события, анализируя их и выполняя действия в зависимости от полученных результатов.</w:t>
      </w:r>
    </w:p>
    <w:p w:rsidR="00EE76EE" w:rsidRPr="00EE76EE" w:rsidRDefault="00EE76EE" w:rsidP="00876ED5">
      <w:pPr>
        <w:numPr>
          <w:ilvl w:val="2"/>
          <w:numId w:val="3"/>
        </w:numPr>
        <w:rPr>
          <w:b/>
          <w:bCs/>
          <w:sz w:val="24"/>
          <w:szCs w:val="24"/>
        </w:rPr>
      </w:pPr>
      <w:bookmarkStart w:id="53" w:name="_Toc19569113"/>
      <w:r w:rsidRPr="00EE76EE">
        <w:rPr>
          <w:b/>
          <w:bCs/>
          <w:sz w:val="24"/>
          <w:szCs w:val="24"/>
          <w:lang w:val="en"/>
        </w:rPr>
        <w:t>ACP</w:t>
      </w:r>
      <w:r w:rsidRPr="00EE76EE">
        <w:rPr>
          <w:b/>
          <w:bCs/>
          <w:sz w:val="24"/>
          <w:szCs w:val="24"/>
        </w:rPr>
        <w:t xml:space="preserve"> (</w:t>
      </w:r>
      <w:r w:rsidRPr="00EE76EE">
        <w:rPr>
          <w:b/>
          <w:bCs/>
          <w:sz w:val="24"/>
          <w:szCs w:val="24"/>
          <w:lang w:val="en"/>
        </w:rPr>
        <w:t>Agency</w:t>
      </w:r>
      <w:r w:rsidRPr="00EE76EE">
        <w:rPr>
          <w:b/>
          <w:bCs/>
          <w:sz w:val="24"/>
          <w:szCs w:val="24"/>
        </w:rPr>
        <w:t xml:space="preserve"> </w:t>
      </w:r>
      <w:r w:rsidRPr="00EE76EE">
        <w:rPr>
          <w:b/>
          <w:bCs/>
          <w:sz w:val="24"/>
          <w:szCs w:val="24"/>
          <w:lang w:val="en"/>
        </w:rPr>
        <w:t>Communication</w:t>
      </w:r>
      <w:r w:rsidRPr="00EE76EE">
        <w:rPr>
          <w:b/>
          <w:bCs/>
          <w:sz w:val="24"/>
          <w:szCs w:val="24"/>
        </w:rPr>
        <w:t xml:space="preserve"> </w:t>
      </w:r>
      <w:r w:rsidRPr="00EE76EE">
        <w:rPr>
          <w:b/>
          <w:bCs/>
          <w:sz w:val="24"/>
          <w:szCs w:val="24"/>
          <w:lang w:val="en"/>
        </w:rPr>
        <w:t>Protocol</w:t>
      </w:r>
      <w:r w:rsidRPr="00EE76EE">
        <w:rPr>
          <w:b/>
          <w:bCs/>
          <w:sz w:val="24"/>
          <w:szCs w:val="24"/>
        </w:rPr>
        <w:t>) (далее протокол) - протокол взаимодействия программы и терминала оператора.</w:t>
      </w:r>
      <w:bookmarkEnd w:id="53"/>
    </w:p>
    <w:p w:rsidR="00EE76EE" w:rsidRPr="00EE76EE" w:rsidRDefault="00EE76EE" w:rsidP="00876ED5">
      <w:pPr>
        <w:numPr>
          <w:ilvl w:val="3"/>
          <w:numId w:val="3"/>
        </w:numPr>
        <w:rPr>
          <w:b/>
          <w:sz w:val="24"/>
          <w:szCs w:val="24"/>
        </w:rPr>
      </w:pPr>
      <w:bookmarkStart w:id="54" w:name="_Toc19569114"/>
      <w:r w:rsidRPr="00EE76EE">
        <w:rPr>
          <w:b/>
          <w:sz w:val="24"/>
          <w:szCs w:val="24"/>
        </w:rPr>
        <w:t xml:space="preserve">Протокол взаимодействия </w:t>
      </w:r>
      <w:r w:rsidRPr="00EE76EE">
        <w:rPr>
          <w:b/>
          <w:sz w:val="24"/>
          <w:szCs w:val="24"/>
          <w:lang w:val="en"/>
        </w:rPr>
        <w:t>ACP</w:t>
      </w:r>
      <w:r w:rsidRPr="00EE76EE">
        <w:rPr>
          <w:b/>
          <w:sz w:val="24"/>
          <w:szCs w:val="24"/>
        </w:rPr>
        <w:t xml:space="preserve"> реализован на основе следующих принципов:</w:t>
      </w:r>
      <w:bookmarkEnd w:id="54"/>
    </w:p>
    <w:p w:rsidR="00EE76EE" w:rsidRPr="00EE76EE" w:rsidRDefault="00EE76EE" w:rsidP="00876ED5">
      <w:pPr>
        <w:numPr>
          <w:ilvl w:val="0"/>
          <w:numId w:val="6"/>
        </w:numPr>
        <w:rPr>
          <w:sz w:val="24"/>
          <w:szCs w:val="24"/>
        </w:rPr>
      </w:pPr>
      <w:r w:rsidRPr="00EE76EE">
        <w:rPr>
          <w:sz w:val="24"/>
          <w:szCs w:val="24"/>
        </w:rPr>
        <w:t>Протокол обеспечивает асинхронный двусторонний обмен сообщениями;</w:t>
      </w:r>
    </w:p>
    <w:p w:rsidR="00EE76EE" w:rsidRPr="00EE76EE" w:rsidRDefault="00EE76EE" w:rsidP="00876ED5">
      <w:pPr>
        <w:numPr>
          <w:ilvl w:val="0"/>
          <w:numId w:val="6"/>
        </w:numPr>
        <w:rPr>
          <w:sz w:val="24"/>
          <w:szCs w:val="24"/>
        </w:rPr>
      </w:pPr>
      <w:r w:rsidRPr="00EE76EE">
        <w:rPr>
          <w:sz w:val="24"/>
          <w:szCs w:val="24"/>
        </w:rPr>
        <w:t xml:space="preserve">В качестве транспортного протокола используется протокол </w:t>
      </w:r>
      <w:r w:rsidRPr="00EE76EE">
        <w:rPr>
          <w:sz w:val="24"/>
          <w:szCs w:val="24"/>
          <w:lang w:val="en"/>
        </w:rPr>
        <w:t>WebSocket</w:t>
      </w:r>
      <w:r w:rsidRPr="00EE76EE">
        <w:rPr>
          <w:sz w:val="24"/>
          <w:szCs w:val="24"/>
        </w:rPr>
        <w:t xml:space="preserve"> </w:t>
      </w:r>
      <w:hyperlink r:id="rId83" w:history="1">
        <w:r w:rsidRPr="00EE76EE">
          <w:rPr>
            <w:rStyle w:val="a5"/>
            <w:sz w:val="24"/>
            <w:szCs w:val="24"/>
          </w:rPr>
          <w:t>(</w:t>
        </w:r>
        <w:r w:rsidRPr="00EE76EE">
          <w:rPr>
            <w:rStyle w:val="a5"/>
            <w:sz w:val="24"/>
            <w:szCs w:val="24"/>
            <w:lang w:val="en"/>
          </w:rPr>
          <w:t>RFC</w:t>
        </w:r>
        <w:r w:rsidRPr="00EE76EE">
          <w:rPr>
            <w:rStyle w:val="a5"/>
            <w:sz w:val="24"/>
            <w:szCs w:val="24"/>
          </w:rPr>
          <w:t xml:space="preserve"> 6455)</w:t>
        </w:r>
      </w:hyperlink>
      <w:r w:rsidRPr="00EE76EE">
        <w:rPr>
          <w:sz w:val="24"/>
          <w:szCs w:val="24"/>
        </w:rPr>
        <w:t>;</w:t>
      </w:r>
    </w:p>
    <w:p w:rsidR="00EE76EE" w:rsidRPr="00EE76EE" w:rsidRDefault="00EE76EE" w:rsidP="00876ED5">
      <w:pPr>
        <w:numPr>
          <w:ilvl w:val="0"/>
          <w:numId w:val="6"/>
        </w:numPr>
        <w:rPr>
          <w:sz w:val="24"/>
          <w:szCs w:val="24"/>
        </w:rPr>
      </w:pPr>
      <w:r w:rsidRPr="00EE76EE">
        <w:rPr>
          <w:sz w:val="24"/>
          <w:szCs w:val="24"/>
        </w:rPr>
        <w:t xml:space="preserve">Все задачи установления и поддержания соединения решаются протоколом </w:t>
      </w:r>
      <w:r w:rsidRPr="00EE76EE">
        <w:rPr>
          <w:sz w:val="24"/>
          <w:szCs w:val="24"/>
          <w:lang w:val="en"/>
        </w:rPr>
        <w:t>WebSocket</w:t>
      </w:r>
      <w:r w:rsidRPr="00EE76EE">
        <w:rPr>
          <w:sz w:val="24"/>
          <w:szCs w:val="24"/>
        </w:rPr>
        <w:t>. Использование расширений протокола не предусматривается;</w:t>
      </w:r>
    </w:p>
    <w:p w:rsidR="00EE76EE" w:rsidRPr="00EE76EE" w:rsidRDefault="00EE76EE" w:rsidP="00876ED5">
      <w:pPr>
        <w:numPr>
          <w:ilvl w:val="0"/>
          <w:numId w:val="6"/>
        </w:numPr>
        <w:rPr>
          <w:sz w:val="24"/>
          <w:szCs w:val="24"/>
        </w:rPr>
      </w:pPr>
      <w:r w:rsidRPr="00EE76EE">
        <w:rPr>
          <w:sz w:val="24"/>
          <w:szCs w:val="24"/>
        </w:rPr>
        <w:t xml:space="preserve">Сообщения протокола оформлены в формате </w:t>
      </w:r>
      <w:r w:rsidRPr="00EE76EE">
        <w:rPr>
          <w:sz w:val="24"/>
          <w:szCs w:val="24"/>
          <w:lang w:val="en"/>
        </w:rPr>
        <w:t>JSON</w:t>
      </w:r>
      <w:r w:rsidRPr="00EE76EE">
        <w:rPr>
          <w:sz w:val="24"/>
          <w:szCs w:val="24"/>
        </w:rPr>
        <w:t xml:space="preserve"> </w:t>
      </w:r>
      <w:hyperlink r:id="rId84" w:history="1">
        <w:r w:rsidRPr="00EE76EE">
          <w:rPr>
            <w:rStyle w:val="a5"/>
            <w:sz w:val="24"/>
            <w:szCs w:val="24"/>
          </w:rPr>
          <w:t>(</w:t>
        </w:r>
        <w:r w:rsidRPr="00EE76EE">
          <w:rPr>
            <w:rStyle w:val="a5"/>
            <w:sz w:val="24"/>
            <w:szCs w:val="24"/>
            <w:lang w:val="en"/>
          </w:rPr>
          <w:t>RFC</w:t>
        </w:r>
        <w:r w:rsidRPr="00EE76EE">
          <w:rPr>
            <w:rStyle w:val="a5"/>
            <w:sz w:val="24"/>
            <w:szCs w:val="24"/>
          </w:rPr>
          <w:t xml:space="preserve"> 7159)</w:t>
        </w:r>
      </w:hyperlink>
      <w:r w:rsidRPr="00EE76EE">
        <w:rPr>
          <w:sz w:val="24"/>
          <w:szCs w:val="24"/>
        </w:rPr>
        <w:t xml:space="preserve">. Сообщения должны быть в кодировке </w:t>
      </w:r>
      <w:r w:rsidRPr="00EE76EE">
        <w:rPr>
          <w:sz w:val="24"/>
          <w:szCs w:val="24"/>
          <w:lang w:val="en"/>
        </w:rPr>
        <w:t>UTF</w:t>
      </w:r>
      <w:r w:rsidRPr="00EE76EE">
        <w:rPr>
          <w:sz w:val="24"/>
          <w:szCs w:val="24"/>
        </w:rPr>
        <w:t>-8;</w:t>
      </w:r>
    </w:p>
    <w:p w:rsidR="00EE76EE" w:rsidRPr="00EE76EE" w:rsidRDefault="00EE76EE" w:rsidP="00876ED5">
      <w:pPr>
        <w:numPr>
          <w:ilvl w:val="0"/>
          <w:numId w:val="6"/>
        </w:numPr>
        <w:rPr>
          <w:sz w:val="24"/>
          <w:szCs w:val="24"/>
        </w:rPr>
      </w:pPr>
      <w:r w:rsidRPr="00EE76EE">
        <w:rPr>
          <w:sz w:val="24"/>
          <w:szCs w:val="24"/>
        </w:rPr>
        <w:t>В соответствии с форматом конкретного сообщения, часть полей могут быть необязательными, т. е. могут не заполняться при отправке сообщения.</w:t>
      </w:r>
    </w:p>
    <w:p w:rsidR="00EE76EE" w:rsidRPr="00EE76EE" w:rsidRDefault="00EE76EE" w:rsidP="00876ED5">
      <w:pPr>
        <w:numPr>
          <w:ilvl w:val="3"/>
          <w:numId w:val="3"/>
        </w:numPr>
        <w:rPr>
          <w:b/>
          <w:sz w:val="24"/>
          <w:szCs w:val="24"/>
        </w:rPr>
      </w:pPr>
      <w:bookmarkStart w:id="55" w:name="_Toc19569115"/>
      <w:r w:rsidRPr="00EE76EE">
        <w:rPr>
          <w:b/>
          <w:sz w:val="24"/>
          <w:szCs w:val="24"/>
        </w:rPr>
        <w:t>Сообщения разделены на группы по целевому назначению:</w:t>
      </w:r>
      <w:bookmarkEnd w:id="55"/>
    </w:p>
    <w:p w:rsidR="00EE76EE" w:rsidRPr="00EE76EE" w:rsidRDefault="00EE76EE" w:rsidP="00876ED5">
      <w:pPr>
        <w:numPr>
          <w:ilvl w:val="0"/>
          <w:numId w:val="6"/>
        </w:numPr>
        <w:rPr>
          <w:sz w:val="24"/>
          <w:szCs w:val="24"/>
        </w:rPr>
      </w:pPr>
      <w:r w:rsidRPr="00EE76EE">
        <w:rPr>
          <w:sz w:val="24"/>
          <w:szCs w:val="24"/>
        </w:rPr>
        <w:t>Сообщение о действии - используется клиентом для отправки запросов;</w:t>
      </w:r>
    </w:p>
    <w:p w:rsidR="00EE76EE" w:rsidRPr="00EE76EE" w:rsidRDefault="00EE76EE" w:rsidP="00876ED5">
      <w:pPr>
        <w:numPr>
          <w:ilvl w:val="0"/>
          <w:numId w:val="6"/>
        </w:numPr>
        <w:rPr>
          <w:sz w:val="24"/>
          <w:szCs w:val="24"/>
        </w:rPr>
      </w:pPr>
      <w:r w:rsidRPr="00EE76EE">
        <w:rPr>
          <w:sz w:val="24"/>
          <w:szCs w:val="24"/>
        </w:rPr>
        <w:t>Сообщение о событии - используется сервером для отправки информации об изменении состояния сессии клиента;</w:t>
      </w:r>
    </w:p>
    <w:p w:rsidR="00EE76EE" w:rsidRPr="00EE76EE" w:rsidRDefault="00EE76EE" w:rsidP="00876ED5">
      <w:pPr>
        <w:numPr>
          <w:ilvl w:val="0"/>
          <w:numId w:val="6"/>
        </w:numPr>
        <w:rPr>
          <w:sz w:val="24"/>
          <w:szCs w:val="24"/>
        </w:rPr>
      </w:pPr>
      <w:r w:rsidRPr="00EE76EE">
        <w:rPr>
          <w:sz w:val="24"/>
          <w:szCs w:val="24"/>
        </w:rPr>
        <w:t>Сообщение об уведомлении - используется сервером для отправки информации клиенту;</w:t>
      </w:r>
    </w:p>
    <w:p w:rsidR="00EE76EE" w:rsidRPr="00EE76EE" w:rsidRDefault="00EE76EE" w:rsidP="00876ED5">
      <w:pPr>
        <w:numPr>
          <w:ilvl w:val="0"/>
          <w:numId w:val="6"/>
        </w:numPr>
        <w:rPr>
          <w:sz w:val="24"/>
          <w:szCs w:val="24"/>
        </w:rPr>
      </w:pPr>
      <w:r w:rsidRPr="00EE76EE">
        <w:rPr>
          <w:sz w:val="24"/>
          <w:szCs w:val="24"/>
        </w:rPr>
        <w:t>Сообщение о предупреждении - используется сервером для отправки информации о ситуациях, требующих внимания;</w:t>
      </w:r>
    </w:p>
    <w:p w:rsidR="00EB2681" w:rsidRPr="00202D11" w:rsidRDefault="00EE76EE" w:rsidP="00876ED5">
      <w:pPr>
        <w:numPr>
          <w:ilvl w:val="0"/>
          <w:numId w:val="6"/>
        </w:numPr>
        <w:rPr>
          <w:sz w:val="24"/>
          <w:szCs w:val="24"/>
        </w:rPr>
      </w:pPr>
      <w:r w:rsidRPr="00202D11">
        <w:rPr>
          <w:sz w:val="24"/>
          <w:szCs w:val="24"/>
        </w:rPr>
        <w:t>Сообщение об ошибке - используется сервером для отправки информации о ситуациях, требующих вмешательства.</w:t>
      </w:r>
    </w:p>
    <w:p w:rsidR="00EE76EE" w:rsidRPr="00EE76EE" w:rsidRDefault="00EE76EE" w:rsidP="00876ED5">
      <w:pPr>
        <w:numPr>
          <w:ilvl w:val="2"/>
          <w:numId w:val="3"/>
        </w:numPr>
        <w:rPr>
          <w:b/>
          <w:bCs/>
          <w:sz w:val="24"/>
          <w:szCs w:val="24"/>
        </w:rPr>
      </w:pPr>
      <w:bookmarkStart w:id="56" w:name="_Toc19569116"/>
      <w:r w:rsidRPr="00EE76EE">
        <w:rPr>
          <w:b/>
          <w:bCs/>
          <w:sz w:val="24"/>
          <w:szCs w:val="24"/>
        </w:rPr>
        <w:t>SSL</w:t>
      </w:r>
      <w:bookmarkEnd w:id="56"/>
    </w:p>
    <w:p w:rsidR="00EE76EE" w:rsidRPr="00EE76EE" w:rsidRDefault="00EE76EE" w:rsidP="00EE76EE">
      <w:pPr>
        <w:rPr>
          <w:sz w:val="24"/>
          <w:szCs w:val="24"/>
        </w:rPr>
      </w:pPr>
      <w:r w:rsidRPr="00EE76EE">
        <w:rPr>
          <w:sz w:val="24"/>
          <w:szCs w:val="24"/>
        </w:rPr>
        <w:t>SSL (Secure Sockets Layer) - криптографический протокол, который подразумевает более безопасную связь. Он использует асимметричную криптографию для аутентификации ключей обмена, симметричное шифрование для сохранения конфиденциальности, коды аутентификации сообщений для целостности сообщений.</w:t>
      </w:r>
    </w:p>
    <w:p w:rsidR="00EE76EE" w:rsidRPr="00EE76EE" w:rsidRDefault="00EE76EE" w:rsidP="00EE76EE">
      <w:pPr>
        <w:rPr>
          <w:sz w:val="24"/>
          <w:szCs w:val="24"/>
        </w:rPr>
      </w:pPr>
      <w:r w:rsidRPr="00EE76EE">
        <w:rPr>
          <w:sz w:val="24"/>
          <w:szCs w:val="24"/>
        </w:rPr>
        <w:t>Протокол SSL обеспечивает защищённый обмен данными за счёт двух следующих элементов:</w:t>
      </w:r>
    </w:p>
    <w:p w:rsidR="00EE76EE" w:rsidRPr="00EE76EE" w:rsidRDefault="00EE76EE" w:rsidP="00876ED5">
      <w:pPr>
        <w:numPr>
          <w:ilvl w:val="0"/>
          <w:numId w:val="2"/>
        </w:numPr>
        <w:tabs>
          <w:tab w:val="num" w:pos="1276"/>
        </w:tabs>
        <w:rPr>
          <w:sz w:val="24"/>
          <w:szCs w:val="24"/>
        </w:rPr>
      </w:pPr>
      <w:r w:rsidRPr="00EE76EE">
        <w:rPr>
          <w:sz w:val="24"/>
          <w:szCs w:val="24"/>
        </w:rPr>
        <w:t>аутентификация;</w:t>
      </w:r>
    </w:p>
    <w:p w:rsidR="00EE76EE" w:rsidRPr="00EE76EE" w:rsidRDefault="00EE76EE" w:rsidP="00876ED5">
      <w:pPr>
        <w:numPr>
          <w:ilvl w:val="0"/>
          <w:numId w:val="2"/>
        </w:numPr>
        <w:tabs>
          <w:tab w:val="num" w:pos="1276"/>
        </w:tabs>
        <w:rPr>
          <w:sz w:val="24"/>
          <w:szCs w:val="24"/>
        </w:rPr>
      </w:pPr>
      <w:r w:rsidRPr="00EE76EE">
        <w:rPr>
          <w:sz w:val="24"/>
          <w:szCs w:val="24"/>
        </w:rPr>
        <w:t>шифрование.</w:t>
      </w:r>
    </w:p>
    <w:p w:rsidR="00EE76EE" w:rsidRPr="00EE76EE" w:rsidRDefault="00EE76EE" w:rsidP="00EE76EE">
      <w:pPr>
        <w:rPr>
          <w:sz w:val="24"/>
          <w:szCs w:val="24"/>
        </w:rPr>
      </w:pPr>
      <w:r w:rsidRPr="00EE76EE">
        <w:rPr>
          <w:sz w:val="24"/>
          <w:szCs w:val="24"/>
        </w:rPr>
        <w:t>Протокол SSL предоставляет «безопасный канал», который имеет три основных свойства:</w:t>
      </w:r>
    </w:p>
    <w:p w:rsidR="00EE76EE" w:rsidRPr="00EE76EE" w:rsidRDefault="00EE76EE" w:rsidP="00876ED5">
      <w:pPr>
        <w:numPr>
          <w:ilvl w:val="0"/>
          <w:numId w:val="2"/>
        </w:numPr>
        <w:tabs>
          <w:tab w:val="num" w:pos="1276"/>
        </w:tabs>
        <w:rPr>
          <w:sz w:val="24"/>
          <w:szCs w:val="24"/>
        </w:rPr>
      </w:pPr>
      <w:r w:rsidRPr="00EE76EE">
        <w:rPr>
          <w:sz w:val="24"/>
          <w:szCs w:val="24"/>
        </w:rPr>
        <w:t>канал является частным. Шифрование используется для всех сообщений после простого диалога, который служит для определения секретного ключа;</w:t>
      </w:r>
    </w:p>
    <w:p w:rsidR="00EE76EE" w:rsidRPr="00EE76EE" w:rsidRDefault="00EE76EE" w:rsidP="00876ED5">
      <w:pPr>
        <w:numPr>
          <w:ilvl w:val="0"/>
          <w:numId w:val="2"/>
        </w:numPr>
        <w:tabs>
          <w:tab w:val="num" w:pos="1276"/>
        </w:tabs>
        <w:rPr>
          <w:sz w:val="24"/>
          <w:szCs w:val="24"/>
        </w:rPr>
      </w:pPr>
      <w:r w:rsidRPr="00EE76EE">
        <w:rPr>
          <w:sz w:val="24"/>
          <w:szCs w:val="24"/>
        </w:rPr>
        <w:t>канал аутентифицирован. Серверная сторона диалога всегда аутентифицируется, а клиентская делает это опционально;</w:t>
      </w:r>
    </w:p>
    <w:p w:rsidR="00EE76EE" w:rsidRPr="00EE76EE" w:rsidRDefault="00EE76EE" w:rsidP="00876ED5">
      <w:pPr>
        <w:numPr>
          <w:ilvl w:val="0"/>
          <w:numId w:val="2"/>
        </w:numPr>
        <w:tabs>
          <w:tab w:val="num" w:pos="1276"/>
        </w:tabs>
        <w:rPr>
          <w:sz w:val="24"/>
          <w:szCs w:val="24"/>
        </w:rPr>
      </w:pPr>
      <w:r w:rsidRPr="00EE76EE">
        <w:rPr>
          <w:sz w:val="24"/>
          <w:szCs w:val="24"/>
        </w:rPr>
        <w:t>канал надёжен. Транспортировка сообщений включает в себя проверку целостности.</w:t>
      </w:r>
    </w:p>
    <w:p w:rsidR="00EE76EE" w:rsidRPr="00EE76EE" w:rsidRDefault="00EE76EE" w:rsidP="00EE76EE">
      <w:pPr>
        <w:rPr>
          <w:sz w:val="24"/>
          <w:szCs w:val="24"/>
        </w:rPr>
      </w:pPr>
      <w:r w:rsidRPr="00EE76EE">
        <w:rPr>
          <w:sz w:val="24"/>
          <w:szCs w:val="24"/>
        </w:rPr>
        <w:t>Преимуществом SSL является то, что он независим от прикладного протокола. Протоколы приложений (HTTP, FTP, TELNET и т. д.) могут работать поверх протокола SSL совершенно прозрачно, то есть SSL может согласовывать алгоритм шифрования и ключ сессии, а также аутентифицировать сервер до того, как программа примет или передаст первый байт сообщения.</w:t>
      </w:r>
    </w:p>
    <w:p w:rsidR="00EE76EE" w:rsidRPr="00EE76EE" w:rsidRDefault="00EE76EE" w:rsidP="00EE76EE">
      <w:pPr>
        <w:rPr>
          <w:b/>
          <w:bCs/>
          <w:sz w:val="24"/>
          <w:szCs w:val="24"/>
        </w:rPr>
      </w:pPr>
      <w:bookmarkStart w:id="57" w:name="_Toc19569117"/>
      <w:bookmarkEnd w:id="39"/>
      <w:bookmarkEnd w:id="40"/>
      <w:r w:rsidRPr="00EE76EE">
        <w:rPr>
          <w:b/>
          <w:bCs/>
          <w:sz w:val="24"/>
          <w:szCs w:val="24"/>
        </w:rPr>
        <w:t>Структура программы с описанием функций составных частей и связи между ними</w:t>
      </w:r>
      <w:bookmarkEnd w:id="57"/>
    </w:p>
    <w:p w:rsidR="00EE76EE" w:rsidRPr="00EE76EE" w:rsidRDefault="00EE76EE" w:rsidP="00EE76EE">
      <w:pPr>
        <w:rPr>
          <w:sz w:val="24"/>
          <w:szCs w:val="24"/>
        </w:rPr>
      </w:pPr>
      <w:r w:rsidRPr="00EE76EE">
        <w:rPr>
          <w:sz w:val="24"/>
          <w:szCs w:val="24"/>
        </w:rPr>
        <w:t xml:space="preserve">На следующей диаграмме представлена внутренняя структура модуля </w:t>
      </w:r>
      <w:r w:rsidRPr="00EE76EE">
        <w:rPr>
          <w:b/>
          <w:sz w:val="24"/>
          <w:szCs w:val="24"/>
        </w:rPr>
        <w:t>«</w:t>
      </w:r>
      <w:r w:rsidRPr="00EE76EE">
        <w:rPr>
          <w:sz w:val="24"/>
          <w:szCs w:val="24"/>
        </w:rPr>
        <w:fldChar w:fldCharType="begin"/>
      </w:r>
      <w:r w:rsidRPr="00EE76EE">
        <w:rPr>
          <w:sz w:val="24"/>
          <w:szCs w:val="24"/>
        </w:rPr>
        <w:instrText xml:space="preserve"> KEYWORDS   \* MERGEFORMAT </w:instrText>
      </w:r>
      <w:r w:rsidRPr="00EE76EE">
        <w:rPr>
          <w:sz w:val="24"/>
          <w:szCs w:val="24"/>
        </w:rPr>
        <w:fldChar w:fldCharType="separate"/>
      </w:r>
      <w:r w:rsidRPr="00EE76EE">
        <w:rPr>
          <w:sz w:val="24"/>
          <w:szCs w:val="24"/>
        </w:rPr>
        <w:t>Прослойка</w:t>
      </w:r>
      <w:r w:rsidRPr="00EE76EE">
        <w:rPr>
          <w:sz w:val="24"/>
          <w:szCs w:val="24"/>
          <w:lang w:val="en-US"/>
        </w:rPr>
        <w:fldChar w:fldCharType="end"/>
      </w:r>
      <w:r w:rsidRPr="00EE76EE">
        <w:rPr>
          <w:sz w:val="24"/>
          <w:szCs w:val="24"/>
        </w:rPr>
        <w:t>:</w:t>
      </w:r>
    </w:p>
    <w:p w:rsidR="00EE76EE" w:rsidRPr="00EE76EE" w:rsidRDefault="00EE76EE" w:rsidP="00EE76EE">
      <w:pPr>
        <w:rPr>
          <w:sz w:val="24"/>
          <w:szCs w:val="24"/>
        </w:rPr>
      </w:pPr>
      <w:r w:rsidRPr="00EE76EE">
        <w:rPr>
          <w:noProof/>
          <w:sz w:val="24"/>
          <w:szCs w:val="24"/>
          <w:lang w:eastAsia="ru-RU"/>
        </w:rPr>
        <w:drawing>
          <wp:inline distT="0" distB="0" distL="0" distR="0" wp14:anchorId="3A94430F" wp14:editId="64DD6D37">
            <wp:extent cx="4455795" cy="212217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55795" cy="2122170"/>
                    </a:xfrm>
                    <a:prstGeom prst="rect">
                      <a:avLst/>
                    </a:prstGeom>
                    <a:noFill/>
                    <a:ln>
                      <a:noFill/>
                    </a:ln>
                  </pic:spPr>
                </pic:pic>
              </a:graphicData>
            </a:graphic>
          </wp:inline>
        </w:drawing>
      </w:r>
    </w:p>
    <w:p w:rsidR="00EE76EE" w:rsidRDefault="00EE76EE" w:rsidP="00EE76EE">
      <w:pPr>
        <w:rPr>
          <w:sz w:val="24"/>
          <w:szCs w:val="24"/>
        </w:rPr>
      </w:pPr>
      <w:r w:rsidRPr="00EE76EE">
        <w:rPr>
          <w:sz w:val="24"/>
          <w:szCs w:val="24"/>
        </w:rPr>
        <w:t>Рис.4</w:t>
      </w:r>
    </w:p>
    <w:p w:rsidR="00A84999" w:rsidRDefault="00A84999" w:rsidP="00A84999">
      <w:pPr>
        <w:pStyle w:val="tdtoccaptionlevel2"/>
        <w:numPr>
          <w:ilvl w:val="0"/>
          <w:numId w:val="30"/>
        </w:numPr>
        <w:rPr>
          <w:szCs w:val="24"/>
        </w:rPr>
      </w:pPr>
      <w:bookmarkStart w:id="58" w:name="_Toc51240996"/>
      <w:r>
        <w:rPr>
          <w:szCs w:val="24"/>
        </w:rPr>
        <w:t>ПРИМЕЧАНИЯ И ДОПОЛНЕНИЯ</w:t>
      </w:r>
      <w:bookmarkEnd w:id="58"/>
    </w:p>
    <w:p w:rsidR="00A84999" w:rsidRDefault="00A84999" w:rsidP="00A84999">
      <w:pPr>
        <w:rPr>
          <w:sz w:val="24"/>
          <w:szCs w:val="24"/>
        </w:rPr>
      </w:pPr>
    </w:p>
    <w:tbl>
      <w:tblPr>
        <w:tblStyle w:val="af"/>
        <w:tblW w:w="0" w:type="auto"/>
        <w:tblLook w:val="04A0" w:firstRow="1" w:lastRow="0" w:firstColumn="1" w:lastColumn="0" w:noHBand="0" w:noVBand="1"/>
      </w:tblPr>
      <w:tblGrid>
        <w:gridCol w:w="817"/>
        <w:gridCol w:w="1701"/>
        <w:gridCol w:w="2410"/>
        <w:gridCol w:w="4643"/>
      </w:tblGrid>
      <w:tr w:rsidR="00A84999" w:rsidTr="00A84999">
        <w:tc>
          <w:tcPr>
            <w:tcW w:w="817" w:type="dxa"/>
          </w:tcPr>
          <w:p w:rsidR="00A84999" w:rsidRDefault="00A84999" w:rsidP="00A84999">
            <w:pPr>
              <w:rPr>
                <w:sz w:val="24"/>
                <w:szCs w:val="24"/>
              </w:rPr>
            </w:pPr>
            <w:r>
              <w:rPr>
                <w:sz w:val="24"/>
                <w:szCs w:val="24"/>
              </w:rPr>
              <w:t>1</w:t>
            </w:r>
          </w:p>
        </w:tc>
        <w:tc>
          <w:tcPr>
            <w:tcW w:w="1701" w:type="dxa"/>
          </w:tcPr>
          <w:p w:rsidR="00A84999" w:rsidRDefault="00A84999" w:rsidP="00A84999">
            <w:pPr>
              <w:rPr>
                <w:sz w:val="24"/>
                <w:szCs w:val="24"/>
              </w:rPr>
            </w:pPr>
          </w:p>
        </w:tc>
        <w:tc>
          <w:tcPr>
            <w:tcW w:w="2410" w:type="dxa"/>
          </w:tcPr>
          <w:p w:rsidR="00A84999" w:rsidRDefault="00A84999" w:rsidP="00A84999">
            <w:pPr>
              <w:rPr>
                <w:sz w:val="24"/>
                <w:szCs w:val="24"/>
              </w:rPr>
            </w:pPr>
          </w:p>
        </w:tc>
        <w:tc>
          <w:tcPr>
            <w:tcW w:w="4643" w:type="dxa"/>
          </w:tcPr>
          <w:p w:rsidR="00A84999" w:rsidRDefault="00A84999" w:rsidP="00A84999">
            <w:pPr>
              <w:rPr>
                <w:sz w:val="24"/>
                <w:szCs w:val="24"/>
              </w:rPr>
            </w:pPr>
          </w:p>
        </w:tc>
      </w:tr>
      <w:tr w:rsidR="00A84999" w:rsidTr="00A84999">
        <w:tc>
          <w:tcPr>
            <w:tcW w:w="817" w:type="dxa"/>
          </w:tcPr>
          <w:p w:rsidR="00A84999" w:rsidRDefault="00A84999" w:rsidP="00A84999">
            <w:pPr>
              <w:rPr>
                <w:sz w:val="24"/>
                <w:szCs w:val="24"/>
              </w:rPr>
            </w:pPr>
            <w:r>
              <w:rPr>
                <w:sz w:val="24"/>
                <w:szCs w:val="24"/>
              </w:rPr>
              <w:t>2</w:t>
            </w:r>
          </w:p>
        </w:tc>
        <w:tc>
          <w:tcPr>
            <w:tcW w:w="1701" w:type="dxa"/>
          </w:tcPr>
          <w:p w:rsidR="00A84999" w:rsidRDefault="00A84999" w:rsidP="00A84999">
            <w:pPr>
              <w:rPr>
                <w:sz w:val="24"/>
                <w:szCs w:val="24"/>
              </w:rPr>
            </w:pPr>
          </w:p>
        </w:tc>
        <w:tc>
          <w:tcPr>
            <w:tcW w:w="2410" w:type="dxa"/>
          </w:tcPr>
          <w:p w:rsidR="00A84999" w:rsidRDefault="00A84999" w:rsidP="00A84999">
            <w:pPr>
              <w:rPr>
                <w:sz w:val="24"/>
                <w:szCs w:val="24"/>
              </w:rPr>
            </w:pPr>
          </w:p>
        </w:tc>
        <w:tc>
          <w:tcPr>
            <w:tcW w:w="4643" w:type="dxa"/>
          </w:tcPr>
          <w:p w:rsidR="00A84999" w:rsidRDefault="00A84999" w:rsidP="00A84999">
            <w:pPr>
              <w:rPr>
                <w:sz w:val="24"/>
                <w:szCs w:val="24"/>
              </w:rPr>
            </w:pPr>
          </w:p>
        </w:tc>
      </w:tr>
      <w:tr w:rsidR="00A84999" w:rsidTr="00A84999">
        <w:tc>
          <w:tcPr>
            <w:tcW w:w="817" w:type="dxa"/>
          </w:tcPr>
          <w:p w:rsidR="00A84999" w:rsidRDefault="00A84999" w:rsidP="00A84999">
            <w:pPr>
              <w:rPr>
                <w:sz w:val="24"/>
                <w:szCs w:val="24"/>
              </w:rPr>
            </w:pPr>
            <w:r>
              <w:rPr>
                <w:sz w:val="24"/>
                <w:szCs w:val="24"/>
              </w:rPr>
              <w:t>3</w:t>
            </w:r>
          </w:p>
        </w:tc>
        <w:tc>
          <w:tcPr>
            <w:tcW w:w="1701" w:type="dxa"/>
          </w:tcPr>
          <w:p w:rsidR="00A84999" w:rsidRDefault="00A84999" w:rsidP="00A84999">
            <w:pPr>
              <w:rPr>
                <w:sz w:val="24"/>
                <w:szCs w:val="24"/>
              </w:rPr>
            </w:pPr>
          </w:p>
        </w:tc>
        <w:tc>
          <w:tcPr>
            <w:tcW w:w="2410" w:type="dxa"/>
          </w:tcPr>
          <w:p w:rsidR="00A84999" w:rsidRDefault="00A84999" w:rsidP="00A84999">
            <w:pPr>
              <w:rPr>
                <w:sz w:val="24"/>
                <w:szCs w:val="24"/>
              </w:rPr>
            </w:pPr>
          </w:p>
        </w:tc>
        <w:tc>
          <w:tcPr>
            <w:tcW w:w="4643" w:type="dxa"/>
          </w:tcPr>
          <w:p w:rsidR="00A84999" w:rsidRDefault="00A84999" w:rsidP="00A84999">
            <w:pPr>
              <w:rPr>
                <w:sz w:val="24"/>
                <w:szCs w:val="24"/>
              </w:rPr>
            </w:pPr>
          </w:p>
        </w:tc>
      </w:tr>
      <w:tr w:rsidR="00A84999" w:rsidTr="00A84999">
        <w:tc>
          <w:tcPr>
            <w:tcW w:w="817" w:type="dxa"/>
          </w:tcPr>
          <w:p w:rsidR="00A84999" w:rsidRDefault="00A84999" w:rsidP="00A84999">
            <w:pPr>
              <w:rPr>
                <w:sz w:val="24"/>
                <w:szCs w:val="24"/>
              </w:rPr>
            </w:pPr>
            <w:r>
              <w:rPr>
                <w:sz w:val="24"/>
                <w:szCs w:val="24"/>
              </w:rPr>
              <w:t>4</w:t>
            </w:r>
          </w:p>
        </w:tc>
        <w:tc>
          <w:tcPr>
            <w:tcW w:w="1701" w:type="dxa"/>
          </w:tcPr>
          <w:p w:rsidR="00A84999" w:rsidRDefault="00A84999" w:rsidP="00A84999">
            <w:pPr>
              <w:rPr>
                <w:sz w:val="24"/>
                <w:szCs w:val="24"/>
              </w:rPr>
            </w:pPr>
          </w:p>
        </w:tc>
        <w:tc>
          <w:tcPr>
            <w:tcW w:w="2410" w:type="dxa"/>
          </w:tcPr>
          <w:p w:rsidR="00A84999" w:rsidRDefault="00A84999" w:rsidP="00A84999">
            <w:pPr>
              <w:rPr>
                <w:sz w:val="24"/>
                <w:szCs w:val="24"/>
              </w:rPr>
            </w:pPr>
          </w:p>
        </w:tc>
        <w:tc>
          <w:tcPr>
            <w:tcW w:w="4643" w:type="dxa"/>
          </w:tcPr>
          <w:p w:rsidR="00A84999" w:rsidRDefault="00A84999" w:rsidP="00A84999">
            <w:pPr>
              <w:rPr>
                <w:sz w:val="24"/>
                <w:szCs w:val="24"/>
              </w:rPr>
            </w:pPr>
          </w:p>
        </w:tc>
      </w:tr>
      <w:tr w:rsidR="00A84999" w:rsidTr="00A84999">
        <w:tc>
          <w:tcPr>
            <w:tcW w:w="817" w:type="dxa"/>
          </w:tcPr>
          <w:p w:rsidR="00A84999" w:rsidRDefault="00A84999" w:rsidP="00A84999">
            <w:pPr>
              <w:rPr>
                <w:sz w:val="24"/>
                <w:szCs w:val="24"/>
              </w:rPr>
            </w:pPr>
            <w:r>
              <w:rPr>
                <w:sz w:val="24"/>
                <w:szCs w:val="24"/>
              </w:rPr>
              <w:t>5</w:t>
            </w:r>
          </w:p>
        </w:tc>
        <w:tc>
          <w:tcPr>
            <w:tcW w:w="1701" w:type="dxa"/>
          </w:tcPr>
          <w:p w:rsidR="00A84999" w:rsidRDefault="00A84999" w:rsidP="00A84999">
            <w:pPr>
              <w:rPr>
                <w:sz w:val="24"/>
                <w:szCs w:val="24"/>
              </w:rPr>
            </w:pPr>
          </w:p>
        </w:tc>
        <w:tc>
          <w:tcPr>
            <w:tcW w:w="2410" w:type="dxa"/>
          </w:tcPr>
          <w:p w:rsidR="00A84999" w:rsidRDefault="00A84999" w:rsidP="00A84999">
            <w:pPr>
              <w:rPr>
                <w:sz w:val="24"/>
                <w:szCs w:val="24"/>
              </w:rPr>
            </w:pPr>
          </w:p>
        </w:tc>
        <w:tc>
          <w:tcPr>
            <w:tcW w:w="4643" w:type="dxa"/>
          </w:tcPr>
          <w:p w:rsidR="00A84999" w:rsidRDefault="00A84999" w:rsidP="00A84999">
            <w:pPr>
              <w:rPr>
                <w:sz w:val="24"/>
                <w:szCs w:val="24"/>
              </w:rPr>
            </w:pPr>
          </w:p>
        </w:tc>
      </w:tr>
      <w:tr w:rsidR="00A84999" w:rsidTr="00A84999">
        <w:tc>
          <w:tcPr>
            <w:tcW w:w="817" w:type="dxa"/>
          </w:tcPr>
          <w:p w:rsidR="00A84999" w:rsidRDefault="00A84999" w:rsidP="00A84999">
            <w:pPr>
              <w:rPr>
                <w:sz w:val="24"/>
                <w:szCs w:val="24"/>
              </w:rPr>
            </w:pPr>
            <w:r>
              <w:rPr>
                <w:sz w:val="24"/>
                <w:szCs w:val="24"/>
              </w:rPr>
              <w:t>6</w:t>
            </w:r>
          </w:p>
        </w:tc>
        <w:tc>
          <w:tcPr>
            <w:tcW w:w="1701" w:type="dxa"/>
          </w:tcPr>
          <w:p w:rsidR="00A84999" w:rsidRDefault="00A84999" w:rsidP="00A84999">
            <w:pPr>
              <w:rPr>
                <w:sz w:val="24"/>
                <w:szCs w:val="24"/>
              </w:rPr>
            </w:pPr>
          </w:p>
        </w:tc>
        <w:tc>
          <w:tcPr>
            <w:tcW w:w="2410" w:type="dxa"/>
          </w:tcPr>
          <w:p w:rsidR="00A84999" w:rsidRDefault="00A84999" w:rsidP="00A84999">
            <w:pPr>
              <w:rPr>
                <w:sz w:val="24"/>
                <w:szCs w:val="24"/>
              </w:rPr>
            </w:pPr>
          </w:p>
        </w:tc>
        <w:tc>
          <w:tcPr>
            <w:tcW w:w="4643" w:type="dxa"/>
          </w:tcPr>
          <w:p w:rsidR="00A84999" w:rsidRDefault="00A84999" w:rsidP="00A84999">
            <w:pPr>
              <w:rPr>
                <w:sz w:val="24"/>
                <w:szCs w:val="24"/>
              </w:rPr>
            </w:pPr>
          </w:p>
        </w:tc>
      </w:tr>
      <w:tr w:rsidR="00A84999" w:rsidTr="00A84999">
        <w:tc>
          <w:tcPr>
            <w:tcW w:w="817" w:type="dxa"/>
          </w:tcPr>
          <w:p w:rsidR="00A84999" w:rsidRDefault="00A84999" w:rsidP="00A84999">
            <w:pPr>
              <w:rPr>
                <w:sz w:val="24"/>
                <w:szCs w:val="24"/>
              </w:rPr>
            </w:pPr>
            <w:r>
              <w:rPr>
                <w:sz w:val="24"/>
                <w:szCs w:val="24"/>
              </w:rPr>
              <w:t>7</w:t>
            </w:r>
          </w:p>
        </w:tc>
        <w:tc>
          <w:tcPr>
            <w:tcW w:w="1701" w:type="dxa"/>
          </w:tcPr>
          <w:p w:rsidR="00A84999" w:rsidRDefault="00A84999" w:rsidP="00A84999">
            <w:pPr>
              <w:rPr>
                <w:sz w:val="24"/>
                <w:szCs w:val="24"/>
              </w:rPr>
            </w:pPr>
          </w:p>
        </w:tc>
        <w:tc>
          <w:tcPr>
            <w:tcW w:w="2410" w:type="dxa"/>
          </w:tcPr>
          <w:p w:rsidR="00A84999" w:rsidRDefault="00A84999" w:rsidP="00A84999">
            <w:pPr>
              <w:rPr>
                <w:sz w:val="24"/>
                <w:szCs w:val="24"/>
              </w:rPr>
            </w:pPr>
          </w:p>
        </w:tc>
        <w:tc>
          <w:tcPr>
            <w:tcW w:w="4643" w:type="dxa"/>
          </w:tcPr>
          <w:p w:rsidR="00A84999" w:rsidRDefault="00A84999" w:rsidP="00A84999">
            <w:pPr>
              <w:rPr>
                <w:sz w:val="24"/>
                <w:szCs w:val="24"/>
              </w:rPr>
            </w:pPr>
          </w:p>
        </w:tc>
      </w:tr>
      <w:tr w:rsidR="00A84999" w:rsidTr="00A84999">
        <w:tc>
          <w:tcPr>
            <w:tcW w:w="817" w:type="dxa"/>
          </w:tcPr>
          <w:p w:rsidR="00A84999" w:rsidRDefault="00A84999" w:rsidP="00A84999">
            <w:pPr>
              <w:rPr>
                <w:sz w:val="24"/>
                <w:szCs w:val="24"/>
              </w:rPr>
            </w:pPr>
            <w:r>
              <w:rPr>
                <w:sz w:val="24"/>
                <w:szCs w:val="24"/>
              </w:rPr>
              <w:t>8</w:t>
            </w:r>
          </w:p>
        </w:tc>
        <w:tc>
          <w:tcPr>
            <w:tcW w:w="1701" w:type="dxa"/>
          </w:tcPr>
          <w:p w:rsidR="00A84999" w:rsidRDefault="00A84999" w:rsidP="00A84999">
            <w:pPr>
              <w:rPr>
                <w:sz w:val="24"/>
                <w:szCs w:val="24"/>
              </w:rPr>
            </w:pPr>
          </w:p>
        </w:tc>
        <w:tc>
          <w:tcPr>
            <w:tcW w:w="2410" w:type="dxa"/>
          </w:tcPr>
          <w:p w:rsidR="00A84999" w:rsidRDefault="00A84999" w:rsidP="00A84999">
            <w:pPr>
              <w:rPr>
                <w:sz w:val="24"/>
                <w:szCs w:val="24"/>
              </w:rPr>
            </w:pPr>
          </w:p>
        </w:tc>
        <w:tc>
          <w:tcPr>
            <w:tcW w:w="4643" w:type="dxa"/>
          </w:tcPr>
          <w:p w:rsidR="00A84999" w:rsidRDefault="00A84999" w:rsidP="00A84999">
            <w:pPr>
              <w:rPr>
                <w:sz w:val="24"/>
                <w:szCs w:val="24"/>
              </w:rPr>
            </w:pPr>
          </w:p>
        </w:tc>
      </w:tr>
    </w:tbl>
    <w:p w:rsidR="00A84999" w:rsidRPr="00A84999" w:rsidRDefault="00A84999" w:rsidP="00A84999">
      <w:pPr>
        <w:rPr>
          <w:sz w:val="24"/>
          <w:szCs w:val="24"/>
        </w:rPr>
      </w:pPr>
    </w:p>
    <w:sectPr w:rsidR="00A84999" w:rsidRPr="00A84999" w:rsidSect="00D14A59">
      <w:footerReference w:type="default" r:id="rId86"/>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399" w:rsidRDefault="00047399" w:rsidP="00D14A59">
      <w:pPr>
        <w:spacing w:after="0" w:line="240" w:lineRule="auto"/>
      </w:pPr>
      <w:r>
        <w:separator/>
      </w:r>
    </w:p>
  </w:endnote>
  <w:endnote w:type="continuationSeparator" w:id="0">
    <w:p w:rsidR="00047399" w:rsidRDefault="00047399" w:rsidP="00D14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sin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157135"/>
      <w:docPartObj>
        <w:docPartGallery w:val="Page Numbers (Bottom of Page)"/>
        <w:docPartUnique/>
      </w:docPartObj>
    </w:sdtPr>
    <w:sdtEndPr/>
    <w:sdtContent>
      <w:p w:rsidR="00047399" w:rsidRDefault="00047399">
        <w:pPr>
          <w:pStyle w:val="ad"/>
          <w:jc w:val="center"/>
        </w:pPr>
        <w:r>
          <w:fldChar w:fldCharType="begin"/>
        </w:r>
        <w:r>
          <w:instrText>PAGE   \* MERGEFORMAT</w:instrText>
        </w:r>
        <w:r>
          <w:fldChar w:fldCharType="separate"/>
        </w:r>
        <w:r w:rsidR="00013A43">
          <w:rPr>
            <w:noProof/>
          </w:rPr>
          <w:t>5</w:t>
        </w:r>
        <w:r>
          <w:fldChar w:fldCharType="end"/>
        </w:r>
      </w:p>
    </w:sdtContent>
  </w:sdt>
  <w:p w:rsidR="00047399" w:rsidRDefault="0004739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399" w:rsidRDefault="00047399" w:rsidP="00D14A59">
      <w:pPr>
        <w:spacing w:after="0" w:line="240" w:lineRule="auto"/>
      </w:pPr>
      <w:r>
        <w:separator/>
      </w:r>
    </w:p>
  </w:footnote>
  <w:footnote w:type="continuationSeparator" w:id="0">
    <w:p w:rsidR="00047399" w:rsidRDefault="00047399" w:rsidP="00D14A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1049"/>
    <w:multiLevelType w:val="hybridMultilevel"/>
    <w:tmpl w:val="CE82EB40"/>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EB0A8D"/>
    <w:multiLevelType w:val="multilevel"/>
    <w:tmpl w:val="F5042D82"/>
    <w:styleLink w:val="WWNum10"/>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
    <w:nsid w:val="070C7BF0"/>
    <w:multiLevelType w:val="hybridMultilevel"/>
    <w:tmpl w:val="D36A0004"/>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AC3F14"/>
    <w:multiLevelType w:val="multilevel"/>
    <w:tmpl w:val="379233C6"/>
    <w:styleLink w:val="WWNum3"/>
    <w:lvl w:ilvl="0">
      <w:numFmt w:val="bullet"/>
      <w:lvlText w:val=""/>
      <w:lvlJc w:val="left"/>
      <w:rPr>
        <w:rFonts w:ascii="Symbol" w:hAnsi="Symbol" w:cs="Open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4">
    <w:nsid w:val="0AE47A1A"/>
    <w:multiLevelType w:val="hybridMultilevel"/>
    <w:tmpl w:val="FEDAB328"/>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E43D7F"/>
    <w:multiLevelType w:val="hybridMultilevel"/>
    <w:tmpl w:val="CFFC8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AE0554"/>
    <w:multiLevelType w:val="hybridMultilevel"/>
    <w:tmpl w:val="144876F8"/>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DD97B1E"/>
    <w:multiLevelType w:val="hybridMultilevel"/>
    <w:tmpl w:val="C8D08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67435B"/>
    <w:multiLevelType w:val="multilevel"/>
    <w:tmpl w:val="598475F2"/>
    <w:styleLink w:val="WWNum11"/>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9">
    <w:nsid w:val="1A637432"/>
    <w:multiLevelType w:val="multilevel"/>
    <w:tmpl w:val="D298A38A"/>
    <w:styleLink w:val="WWNum13"/>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0">
    <w:nsid w:val="1AE739B3"/>
    <w:multiLevelType w:val="hybridMultilevel"/>
    <w:tmpl w:val="971A468A"/>
    <w:lvl w:ilvl="0" w:tplc="694E61F4">
      <w:start w:val="1"/>
      <w:numFmt w:val="bullet"/>
      <w:pStyle w:val="-----------"/>
      <w:lvlText w:val=""/>
      <w:lvlJc w:val="left"/>
      <w:pPr>
        <w:tabs>
          <w:tab w:val="num" w:pos="1361"/>
        </w:tabs>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DA57C7A"/>
    <w:multiLevelType w:val="hybridMultilevel"/>
    <w:tmpl w:val="700023AE"/>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9D0FED"/>
    <w:multiLevelType w:val="hybridMultilevel"/>
    <w:tmpl w:val="3910A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8D3CF1"/>
    <w:multiLevelType w:val="hybridMultilevel"/>
    <w:tmpl w:val="5546F642"/>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36C2D4C"/>
    <w:multiLevelType w:val="hybridMultilevel"/>
    <w:tmpl w:val="E8DCC4FA"/>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6501611"/>
    <w:multiLevelType w:val="hybridMultilevel"/>
    <w:tmpl w:val="6F28E51E"/>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8E21504"/>
    <w:multiLevelType w:val="hybridMultilevel"/>
    <w:tmpl w:val="ED046A56"/>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C90414C"/>
    <w:multiLevelType w:val="multilevel"/>
    <w:tmpl w:val="7D98CB72"/>
    <w:styleLink w:val="WWNum14"/>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8">
    <w:nsid w:val="2E2E4BFE"/>
    <w:multiLevelType w:val="multilevel"/>
    <w:tmpl w:val="41CA2D12"/>
    <w:styleLink w:val="WWNum18"/>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9">
    <w:nsid w:val="2F050023"/>
    <w:multiLevelType w:val="multilevel"/>
    <w:tmpl w:val="FA52DB3A"/>
    <w:styleLink w:val="WWNum19"/>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0">
    <w:nsid w:val="334B101F"/>
    <w:multiLevelType w:val="multilevel"/>
    <w:tmpl w:val="554EE150"/>
    <w:styleLink w:val="WWNum12"/>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1">
    <w:nsid w:val="37E45750"/>
    <w:multiLevelType w:val="multilevel"/>
    <w:tmpl w:val="F60E2E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A6213DC"/>
    <w:multiLevelType w:val="multilevel"/>
    <w:tmpl w:val="2B002BFC"/>
    <w:styleLink w:val="WWNum15"/>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3">
    <w:nsid w:val="463C30D0"/>
    <w:multiLevelType w:val="hybridMultilevel"/>
    <w:tmpl w:val="A6E41244"/>
    <w:lvl w:ilvl="0" w:tplc="3BCA1C02">
      <w:start w:val="1"/>
      <w:numFmt w:val="bullet"/>
      <w:pStyle w:val="-------"/>
      <w:lvlText w:val="–"/>
      <w:lvlJc w:val="left"/>
      <w:pPr>
        <w:ind w:left="1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CEED8">
      <w:start w:val="103"/>
      <w:numFmt w:val="upperLetter"/>
      <w:lvlText w:val="%2-"/>
      <w:lvlJc w:val="left"/>
      <w:pPr>
        <w:ind w:left="1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5E6EB6">
      <w:start w:val="1"/>
      <w:numFmt w:val="lowerRoman"/>
      <w:lvlText w:val="%3"/>
      <w:lvlJc w:val="left"/>
      <w:pPr>
        <w:ind w:left="2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1A232A">
      <w:start w:val="1"/>
      <w:numFmt w:val="decimal"/>
      <w:lvlText w:val="%4"/>
      <w:lvlJc w:val="left"/>
      <w:pPr>
        <w:ind w:left="2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4244D8">
      <w:start w:val="1"/>
      <w:numFmt w:val="lowerLetter"/>
      <w:lvlText w:val="%5"/>
      <w:lvlJc w:val="left"/>
      <w:pPr>
        <w:ind w:left="3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C286F6">
      <w:start w:val="1"/>
      <w:numFmt w:val="lowerRoman"/>
      <w:lvlText w:val="%6"/>
      <w:lvlJc w:val="left"/>
      <w:pPr>
        <w:ind w:left="4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CCA00E">
      <w:start w:val="1"/>
      <w:numFmt w:val="decimal"/>
      <w:lvlText w:val="%7"/>
      <w:lvlJc w:val="left"/>
      <w:pPr>
        <w:ind w:left="5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4A50F0">
      <w:start w:val="1"/>
      <w:numFmt w:val="lowerLetter"/>
      <w:lvlText w:val="%8"/>
      <w:lvlJc w:val="left"/>
      <w:pPr>
        <w:ind w:left="5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6E2140">
      <w:start w:val="1"/>
      <w:numFmt w:val="lowerRoman"/>
      <w:lvlText w:val="%9"/>
      <w:lvlJc w:val="left"/>
      <w:pPr>
        <w:ind w:left="6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nsid w:val="47F84879"/>
    <w:multiLevelType w:val="hybridMultilevel"/>
    <w:tmpl w:val="3104F2B8"/>
    <w:lvl w:ilvl="0" w:tplc="068C67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9C72561"/>
    <w:multiLevelType w:val="hybridMultilevel"/>
    <w:tmpl w:val="62389C92"/>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294D8C"/>
    <w:multiLevelType w:val="hybridMultilevel"/>
    <w:tmpl w:val="7B60761C"/>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80631B7"/>
    <w:multiLevelType w:val="hybridMultilevel"/>
    <w:tmpl w:val="0850477E"/>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A054AFA"/>
    <w:multiLevelType w:val="multilevel"/>
    <w:tmpl w:val="11DA36AC"/>
    <w:lvl w:ilvl="0">
      <w:start w:val="1"/>
      <w:numFmt w:val="decimal"/>
      <w:pStyle w:val="-12345"/>
      <w:suff w:val="space"/>
      <w:lvlText w:val="%1."/>
      <w:lvlJc w:val="left"/>
      <w:pPr>
        <w:ind w:left="720" w:hanging="360"/>
      </w:pPr>
      <w:rPr>
        <w:rFonts w:ascii="Times New Roman" w:hAnsi="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9">
    <w:nsid w:val="5D5E228E"/>
    <w:multiLevelType w:val="multilevel"/>
    <w:tmpl w:val="BEAA2C52"/>
    <w:styleLink w:val="WWNum16"/>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30">
    <w:nsid w:val="607C501F"/>
    <w:multiLevelType w:val="hybridMultilevel"/>
    <w:tmpl w:val="FE48B4EE"/>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1D87605"/>
    <w:multiLevelType w:val="multilevel"/>
    <w:tmpl w:val="0B4E25F0"/>
    <w:styleLink w:val="WWNum2"/>
    <w:lvl w:ilvl="0">
      <w:start w:val="1"/>
      <w:numFmt w:val="decimal"/>
      <w:lvlText w:val="%1."/>
      <w:lvlJc w:val="left"/>
    </w:lvl>
    <w:lvl w:ilvl="1">
      <w:start w:val="1"/>
      <w:numFmt w:val="decimal"/>
      <w:lvlText w:val="%1.%2."/>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32">
    <w:nsid w:val="639B0F30"/>
    <w:multiLevelType w:val="hybridMultilevel"/>
    <w:tmpl w:val="93B2922C"/>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5874B16"/>
    <w:multiLevelType w:val="hybridMultilevel"/>
    <w:tmpl w:val="84228004"/>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58D1615"/>
    <w:multiLevelType w:val="multilevel"/>
    <w:tmpl w:val="CCC67906"/>
    <w:styleLink w:val="WWNum17"/>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35">
    <w:nsid w:val="6761452D"/>
    <w:multiLevelType w:val="multilevel"/>
    <w:tmpl w:val="04F6A7FE"/>
    <w:styleLink w:val="WWNum20"/>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36">
    <w:nsid w:val="681C3BF5"/>
    <w:multiLevelType w:val="hybridMultilevel"/>
    <w:tmpl w:val="CE50506E"/>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EB02F60"/>
    <w:multiLevelType w:val="hybridMultilevel"/>
    <w:tmpl w:val="4B8A4DBE"/>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2557A38"/>
    <w:multiLevelType w:val="multilevel"/>
    <w:tmpl w:val="72769208"/>
    <w:lvl w:ilvl="0">
      <w:start w:val="1"/>
      <w:numFmt w:val="decimal"/>
      <w:pStyle w:val="tdtoccaptionlevel1"/>
      <w:suff w:val="space"/>
      <w:lvlText w:val="%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dtoccaptionlevel2"/>
      <w:suff w:val="space"/>
      <w:lvlText w:val="%1.%2."/>
      <w:lvlJc w:val="left"/>
      <w:pPr>
        <w:ind w:left="0" w:firstLine="567"/>
      </w:pPr>
      <w:rPr>
        <w:rFonts w:ascii="Times New Roman" w:hAnsi="Times New Roman" w:cs="Times New Roman" w:hint="default"/>
        <w:b/>
        <w:i w:val="0"/>
        <w:caps w:val="0"/>
        <w:strike w:val="0"/>
        <w:dstrike w:val="0"/>
        <w:vanish w:val="0"/>
        <w:color w:val="000000"/>
        <w:sz w:val="24"/>
        <w:szCs w:val="28"/>
        <w:vertAlign w:val="baseline"/>
      </w:rPr>
    </w:lvl>
    <w:lvl w:ilvl="2">
      <w:start w:val="1"/>
      <w:numFmt w:val="decimal"/>
      <w:pStyle w:val="tdtoccaptionlevel3"/>
      <w:suff w:val="space"/>
      <w:lvlText w:val="%1.%2.%3."/>
      <w:lvlJc w:val="left"/>
      <w:pPr>
        <w:ind w:left="0" w:firstLine="567"/>
      </w:pPr>
      <w:rPr>
        <w:rFonts w:ascii="Times New Roman" w:hAnsi="Times New Roman" w:cs="Times New Roman" w:hint="default"/>
        <w:b/>
        <w:i w:val="0"/>
        <w:caps w:val="0"/>
        <w:strike w:val="0"/>
        <w:dstrike w:val="0"/>
        <w:vanish w:val="0"/>
        <w:color w:val="000000"/>
        <w:sz w:val="24"/>
        <w:vertAlign w:val="baseline"/>
      </w:rPr>
    </w:lvl>
    <w:lvl w:ilvl="3">
      <w:start w:val="1"/>
      <w:numFmt w:val="decimal"/>
      <w:pStyle w:val="tdtoccaptionlevel4"/>
      <w:suff w:val="space"/>
      <w:lvlText w:val="%1.%2.%3.%4."/>
      <w:lvlJc w:val="left"/>
      <w:pPr>
        <w:ind w:left="0"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4"/>
        <w:u w:val="none"/>
        <w:vertAlign w:val="baseline"/>
        <w:em w:val="none"/>
      </w:rPr>
    </w:lvl>
    <w:lvl w:ilvl="4">
      <w:start w:val="1"/>
      <w:numFmt w:val="decimal"/>
      <w:pStyle w:val="tdtoccaptionlevel5"/>
      <w:suff w:val="space"/>
      <w:lvlText w:val="%1.%2.%3.%4.%5."/>
      <w:lvlJc w:val="left"/>
      <w:pPr>
        <w:ind w:left="0" w:firstLine="567"/>
      </w:pPr>
      <w:rPr>
        <w:rFonts w:ascii="Times New Roman" w:hAnsi="Times New Roman" w:hint="default"/>
        <w:b/>
        <w:i w:val="0"/>
        <w:caps w:val="0"/>
        <w:strike w:val="0"/>
        <w:dstrike w:val="0"/>
        <w:vanish w:val="0"/>
        <w:color w:val="000000"/>
        <w:sz w:val="24"/>
        <w:vertAlign w:val="baseline"/>
      </w:rPr>
    </w:lvl>
    <w:lvl w:ilvl="5">
      <w:start w:val="1"/>
      <w:numFmt w:val="decimal"/>
      <w:pStyle w:val="tdtoccaptionlevel6"/>
      <w:suff w:val="space"/>
      <w:lvlText w:val="%1.%2.%3.%4.%5.%6."/>
      <w:lvlJc w:val="left"/>
      <w:pPr>
        <w:ind w:left="0" w:firstLine="567"/>
      </w:pPr>
      <w:rPr>
        <w:rFonts w:ascii="Times New Roman" w:hAnsi="Times New Roman" w:hint="default"/>
        <w:b/>
        <w:i w:val="0"/>
        <w:caps w:val="0"/>
        <w:strike w:val="0"/>
        <w:dstrike w:val="0"/>
        <w:vanish w:val="0"/>
        <w:color w:val="000000"/>
        <w:sz w:val="24"/>
        <w:vertAlign w:val="baseline"/>
      </w:rPr>
    </w:lvl>
    <w:lvl w:ilvl="6">
      <w:start w:val="1"/>
      <w:numFmt w:val="decimal"/>
      <w:lvlText w:val="%1.%2.%3.%4.%5.%6.%7"/>
      <w:lvlJc w:val="left"/>
      <w:pPr>
        <w:tabs>
          <w:tab w:val="num" w:pos="2651"/>
        </w:tabs>
        <w:ind w:left="2651" w:hanging="1800"/>
      </w:pPr>
      <w:rPr>
        <w:rFonts w:hint="default"/>
      </w:rPr>
    </w:lvl>
    <w:lvl w:ilvl="7">
      <w:start w:val="1"/>
      <w:numFmt w:val="decimal"/>
      <w:lvlRestart w:val="0"/>
      <w:pStyle w:val="tdillustrationname"/>
      <w:suff w:val="space"/>
      <w:lvlText w:val="Рисунок %8 –"/>
      <w:lvlJc w:val="left"/>
      <w:pPr>
        <w:ind w:left="0" w:firstLine="0"/>
      </w:pPr>
      <w:rPr>
        <w:rFonts w:ascii="Times New Roman" w:hAnsi="Times New Roman" w:hint="default"/>
        <w:caps w:val="0"/>
        <w:strike w:val="0"/>
        <w:dstrike w:val="0"/>
        <w:vanish w:val="0"/>
        <w:color w:val="000000"/>
        <w:sz w:val="22"/>
        <w:vertAlign w:val="baseline"/>
      </w:rPr>
    </w:lvl>
    <w:lvl w:ilvl="8">
      <w:start w:val="1"/>
      <w:numFmt w:val="decimal"/>
      <w:lvlRestart w:val="0"/>
      <w:pStyle w:val="tdtablename"/>
      <w:suff w:val="space"/>
      <w:lvlText w:val="Таблица %9 –"/>
      <w:lvlJc w:val="left"/>
      <w:pPr>
        <w:ind w:left="0" w:firstLine="567"/>
      </w:pPr>
      <w:rPr>
        <w:rFonts w:ascii="Times New Roman" w:hAnsi="Times New Roman" w:hint="default"/>
        <w:b w:val="0"/>
        <w:i w:val="0"/>
        <w:caps w:val="0"/>
        <w:strike w:val="0"/>
        <w:dstrike w:val="0"/>
        <w:vanish w:val="0"/>
        <w:color w:val="000000"/>
        <w:sz w:val="22"/>
        <w:vertAlign w:val="baseline"/>
      </w:rPr>
    </w:lvl>
  </w:abstractNum>
  <w:abstractNum w:abstractNumId="39">
    <w:nsid w:val="73B7068A"/>
    <w:multiLevelType w:val="multilevel"/>
    <w:tmpl w:val="18C813E0"/>
    <w:styleLink w:val="WWNum6"/>
    <w:lvl w:ilvl="0">
      <w:numFmt w:val="bullet"/>
      <w:lvlText w:val=""/>
      <w:lvlJc w:val="left"/>
      <w:rPr>
        <w:rFonts w:ascii="Symbol" w:hAnsi="Symbol" w:cs="OpenSymbol"/>
        <w:b w:val="0"/>
        <w:sz w:val="24"/>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40">
    <w:nsid w:val="783965BE"/>
    <w:multiLevelType w:val="hybridMultilevel"/>
    <w:tmpl w:val="0344ABDE"/>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8CB67D1"/>
    <w:multiLevelType w:val="hybridMultilevel"/>
    <w:tmpl w:val="31D8BA9C"/>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B276287"/>
    <w:multiLevelType w:val="hybridMultilevel"/>
    <w:tmpl w:val="5CC6A448"/>
    <w:lvl w:ilvl="0" w:tplc="02DAC478">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F7A4159"/>
    <w:multiLevelType w:val="hybridMultilevel"/>
    <w:tmpl w:val="5C0EE190"/>
    <w:lvl w:ilvl="0" w:tplc="B500560A">
      <w:numFmt w:val="bullet"/>
      <w:lvlText w:val="—"/>
      <w:lvlJc w:val="left"/>
      <w:pPr>
        <w:ind w:left="423" w:hanging="300"/>
      </w:pPr>
      <w:rPr>
        <w:rFonts w:ascii="Times New Roman" w:eastAsia="Times New Roman" w:hAnsi="Times New Roman" w:cs="Times New Roman" w:hint="default"/>
        <w:b/>
        <w:bCs/>
        <w:spacing w:val="-4"/>
        <w:w w:val="100"/>
        <w:sz w:val="24"/>
        <w:szCs w:val="24"/>
      </w:rPr>
    </w:lvl>
    <w:lvl w:ilvl="1" w:tplc="EAB49478">
      <w:numFmt w:val="bullet"/>
      <w:pStyle w:val="a"/>
      <w:suff w:val="space"/>
      <w:lvlText w:val="—"/>
      <w:lvlJc w:val="left"/>
      <w:pPr>
        <w:ind w:left="123" w:hanging="323"/>
      </w:pPr>
      <w:rPr>
        <w:rFonts w:ascii="Times New Roman" w:eastAsia="Times New Roman" w:hAnsi="Times New Roman" w:cs="Times New Roman" w:hint="default"/>
        <w:w w:val="100"/>
        <w:sz w:val="24"/>
        <w:szCs w:val="24"/>
      </w:rPr>
    </w:lvl>
    <w:lvl w:ilvl="2" w:tplc="A37C7EE4">
      <w:numFmt w:val="bullet"/>
      <w:lvlText w:val="•"/>
      <w:lvlJc w:val="left"/>
      <w:pPr>
        <w:ind w:left="1544" w:hanging="323"/>
      </w:pPr>
      <w:rPr>
        <w:rFonts w:hint="default"/>
      </w:rPr>
    </w:lvl>
    <w:lvl w:ilvl="3" w:tplc="5CA460D2">
      <w:numFmt w:val="bullet"/>
      <w:lvlText w:val="•"/>
      <w:lvlJc w:val="left"/>
      <w:pPr>
        <w:ind w:left="2668" w:hanging="323"/>
      </w:pPr>
      <w:rPr>
        <w:rFonts w:hint="default"/>
      </w:rPr>
    </w:lvl>
    <w:lvl w:ilvl="4" w:tplc="C2223224">
      <w:numFmt w:val="bullet"/>
      <w:lvlText w:val="•"/>
      <w:lvlJc w:val="left"/>
      <w:pPr>
        <w:ind w:left="3793" w:hanging="323"/>
      </w:pPr>
      <w:rPr>
        <w:rFonts w:hint="default"/>
      </w:rPr>
    </w:lvl>
    <w:lvl w:ilvl="5" w:tplc="0F78BBDC">
      <w:numFmt w:val="bullet"/>
      <w:lvlText w:val="•"/>
      <w:lvlJc w:val="left"/>
      <w:pPr>
        <w:ind w:left="4917" w:hanging="323"/>
      </w:pPr>
      <w:rPr>
        <w:rFonts w:hint="default"/>
      </w:rPr>
    </w:lvl>
    <w:lvl w:ilvl="6" w:tplc="84C28F48">
      <w:numFmt w:val="bullet"/>
      <w:lvlText w:val="•"/>
      <w:lvlJc w:val="left"/>
      <w:pPr>
        <w:ind w:left="6042" w:hanging="323"/>
      </w:pPr>
      <w:rPr>
        <w:rFonts w:hint="default"/>
      </w:rPr>
    </w:lvl>
    <w:lvl w:ilvl="7" w:tplc="654C8702">
      <w:numFmt w:val="bullet"/>
      <w:lvlText w:val="•"/>
      <w:lvlJc w:val="left"/>
      <w:pPr>
        <w:ind w:left="7166" w:hanging="323"/>
      </w:pPr>
      <w:rPr>
        <w:rFonts w:hint="default"/>
      </w:rPr>
    </w:lvl>
    <w:lvl w:ilvl="8" w:tplc="E6420940">
      <w:numFmt w:val="bullet"/>
      <w:lvlText w:val="•"/>
      <w:lvlJc w:val="left"/>
      <w:pPr>
        <w:ind w:left="8291" w:hanging="323"/>
      </w:pPr>
      <w:rPr>
        <w:rFonts w:hint="default"/>
      </w:rPr>
    </w:lvl>
  </w:abstractNum>
  <w:num w:numId="1">
    <w:abstractNumId w:val="38"/>
  </w:num>
  <w:num w:numId="2">
    <w:abstractNumId w:val="10"/>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num>
  <w:num w:numId="5">
    <w:abstractNumId w:val="23"/>
  </w:num>
  <w:num w:numId="6">
    <w:abstractNumId w:val="23"/>
    <w:lvlOverride w:ilvl="0"/>
    <w:lvlOverride w:ilvl="1">
      <w:startOverride w:val="10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4"/>
  </w:num>
  <w:num w:numId="9">
    <w:abstractNumId w:val="33"/>
  </w:num>
  <w:num w:numId="10">
    <w:abstractNumId w:val="42"/>
  </w:num>
  <w:num w:numId="11">
    <w:abstractNumId w:val="41"/>
  </w:num>
  <w:num w:numId="12">
    <w:abstractNumId w:val="27"/>
  </w:num>
  <w:num w:numId="13">
    <w:abstractNumId w:val="6"/>
  </w:num>
  <w:num w:numId="14">
    <w:abstractNumId w:val="0"/>
  </w:num>
  <w:num w:numId="15">
    <w:abstractNumId w:val="40"/>
  </w:num>
  <w:num w:numId="16">
    <w:abstractNumId w:val="30"/>
  </w:num>
  <w:num w:numId="17">
    <w:abstractNumId w:val="15"/>
  </w:num>
  <w:num w:numId="18">
    <w:abstractNumId w:val="2"/>
  </w:num>
  <w:num w:numId="19">
    <w:abstractNumId w:val="36"/>
  </w:num>
  <w:num w:numId="20">
    <w:abstractNumId w:val="11"/>
  </w:num>
  <w:num w:numId="21">
    <w:abstractNumId w:val="37"/>
  </w:num>
  <w:num w:numId="22">
    <w:abstractNumId w:val="25"/>
  </w:num>
  <w:num w:numId="23">
    <w:abstractNumId w:val="26"/>
  </w:num>
  <w:num w:numId="24">
    <w:abstractNumId w:val="13"/>
  </w:num>
  <w:num w:numId="25">
    <w:abstractNumId w:val="16"/>
  </w:num>
  <w:num w:numId="26">
    <w:abstractNumId w:val="32"/>
  </w:num>
  <w:num w:numId="27">
    <w:abstractNumId w:val="4"/>
  </w:num>
  <w:num w:numId="28">
    <w:abstractNumId w:val="28"/>
  </w:num>
  <w:num w:numId="29">
    <w:abstractNumId w:val="28"/>
    <w:lvlOverride w:ilvl="0">
      <w:startOverride w:val="1"/>
    </w:lvlOverride>
    <w:lvlOverride w:ilvl="1"/>
    <w:lvlOverride w:ilvl="2"/>
    <w:lvlOverride w:ilvl="3"/>
    <w:lvlOverride w:ilvl="4"/>
    <w:lvlOverride w:ilvl="5"/>
    <w:lvlOverride w:ilvl="6"/>
    <w:lvlOverride w:ilvl="7"/>
    <w:lvlOverride w:ilvl="8"/>
  </w:num>
  <w:num w:numId="30">
    <w:abstractNumId w:val="21"/>
  </w:num>
  <w:num w:numId="31">
    <w:abstractNumId w:val="39"/>
  </w:num>
  <w:num w:numId="32">
    <w:abstractNumId w:val="31"/>
  </w:num>
  <w:num w:numId="33">
    <w:abstractNumId w:val="3"/>
  </w:num>
  <w:num w:numId="34">
    <w:abstractNumId w:val="1"/>
  </w:num>
  <w:num w:numId="35">
    <w:abstractNumId w:val="8"/>
  </w:num>
  <w:num w:numId="36">
    <w:abstractNumId w:val="20"/>
  </w:num>
  <w:num w:numId="37">
    <w:abstractNumId w:val="9"/>
  </w:num>
  <w:num w:numId="38">
    <w:abstractNumId w:val="17"/>
  </w:num>
  <w:num w:numId="39">
    <w:abstractNumId w:val="22"/>
  </w:num>
  <w:num w:numId="40">
    <w:abstractNumId w:val="29"/>
  </w:num>
  <w:num w:numId="41">
    <w:abstractNumId w:val="34"/>
  </w:num>
  <w:num w:numId="42">
    <w:abstractNumId w:val="18"/>
  </w:num>
  <w:num w:numId="43">
    <w:abstractNumId w:val="19"/>
  </w:num>
  <w:num w:numId="44">
    <w:abstractNumId w:val="35"/>
  </w:num>
  <w:num w:numId="45">
    <w:abstractNumId w:val="7"/>
  </w:num>
  <w:num w:numId="46">
    <w:abstractNumId w:val="5"/>
  </w:num>
  <w:num w:numId="47">
    <w:abstractNumId w:val="12"/>
  </w:num>
  <w:num w:numId="48">
    <w:abstractNumId w:val="38"/>
  </w:num>
  <w:num w:numId="49">
    <w:abstractNumId w:val="38"/>
  </w:num>
  <w:num w:numId="50">
    <w:abstractNumId w:val="38"/>
  </w:num>
  <w:num w:numId="51">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ocumentProtection w:edit="readOnly" w:enforcement="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D4B"/>
    <w:rsid w:val="00013A43"/>
    <w:rsid w:val="00021EB8"/>
    <w:rsid w:val="00034DE1"/>
    <w:rsid w:val="0004246D"/>
    <w:rsid w:val="000446EA"/>
    <w:rsid w:val="00047399"/>
    <w:rsid w:val="00061A53"/>
    <w:rsid w:val="00096CD9"/>
    <w:rsid w:val="000D3C03"/>
    <w:rsid w:val="000E1062"/>
    <w:rsid w:val="000E4E9B"/>
    <w:rsid w:val="000F3BFB"/>
    <w:rsid w:val="000F5D6E"/>
    <w:rsid w:val="00102EF7"/>
    <w:rsid w:val="001264B0"/>
    <w:rsid w:val="001302D1"/>
    <w:rsid w:val="00157CE1"/>
    <w:rsid w:val="001666BF"/>
    <w:rsid w:val="001923E6"/>
    <w:rsid w:val="001B62C8"/>
    <w:rsid w:val="001E41A1"/>
    <w:rsid w:val="001E6984"/>
    <w:rsid w:val="001F1644"/>
    <w:rsid w:val="00202D11"/>
    <w:rsid w:val="0025187F"/>
    <w:rsid w:val="0027117B"/>
    <w:rsid w:val="00285CB1"/>
    <w:rsid w:val="002C4A74"/>
    <w:rsid w:val="002C64D8"/>
    <w:rsid w:val="002E0315"/>
    <w:rsid w:val="00306723"/>
    <w:rsid w:val="00310D4B"/>
    <w:rsid w:val="003336D5"/>
    <w:rsid w:val="00345AD4"/>
    <w:rsid w:val="00346362"/>
    <w:rsid w:val="00354FDD"/>
    <w:rsid w:val="00356498"/>
    <w:rsid w:val="003627C6"/>
    <w:rsid w:val="0039308D"/>
    <w:rsid w:val="0039337D"/>
    <w:rsid w:val="003952F1"/>
    <w:rsid w:val="003A1D8E"/>
    <w:rsid w:val="003C1BF4"/>
    <w:rsid w:val="003D3447"/>
    <w:rsid w:val="00426B9C"/>
    <w:rsid w:val="00494EE6"/>
    <w:rsid w:val="00534DB3"/>
    <w:rsid w:val="005475B5"/>
    <w:rsid w:val="0055573E"/>
    <w:rsid w:val="005562A3"/>
    <w:rsid w:val="00575C73"/>
    <w:rsid w:val="00596FA2"/>
    <w:rsid w:val="00600D40"/>
    <w:rsid w:val="00605E33"/>
    <w:rsid w:val="00635FAB"/>
    <w:rsid w:val="00681EE7"/>
    <w:rsid w:val="0068676C"/>
    <w:rsid w:val="006A300C"/>
    <w:rsid w:val="006C77FA"/>
    <w:rsid w:val="00702020"/>
    <w:rsid w:val="007123EA"/>
    <w:rsid w:val="00714284"/>
    <w:rsid w:val="00747AC5"/>
    <w:rsid w:val="0075361D"/>
    <w:rsid w:val="00785102"/>
    <w:rsid w:val="007A0832"/>
    <w:rsid w:val="007C2FA2"/>
    <w:rsid w:val="007F7EF0"/>
    <w:rsid w:val="008172B6"/>
    <w:rsid w:val="00854AE1"/>
    <w:rsid w:val="00856613"/>
    <w:rsid w:val="00866974"/>
    <w:rsid w:val="0087461D"/>
    <w:rsid w:val="00876ED5"/>
    <w:rsid w:val="008F73D8"/>
    <w:rsid w:val="00906570"/>
    <w:rsid w:val="009559C1"/>
    <w:rsid w:val="00956E6F"/>
    <w:rsid w:val="009A3900"/>
    <w:rsid w:val="009A596D"/>
    <w:rsid w:val="00A33C94"/>
    <w:rsid w:val="00A84999"/>
    <w:rsid w:val="00AD54C8"/>
    <w:rsid w:val="00AE3343"/>
    <w:rsid w:val="00AF71AD"/>
    <w:rsid w:val="00B22588"/>
    <w:rsid w:val="00B55F95"/>
    <w:rsid w:val="00B61CB7"/>
    <w:rsid w:val="00B7727D"/>
    <w:rsid w:val="00B87D93"/>
    <w:rsid w:val="00B91A52"/>
    <w:rsid w:val="00B970B4"/>
    <w:rsid w:val="00BB3254"/>
    <w:rsid w:val="00BC70BC"/>
    <w:rsid w:val="00BD541F"/>
    <w:rsid w:val="00C058E7"/>
    <w:rsid w:val="00C2694B"/>
    <w:rsid w:val="00C85B35"/>
    <w:rsid w:val="00CE1D06"/>
    <w:rsid w:val="00D14A59"/>
    <w:rsid w:val="00D257A2"/>
    <w:rsid w:val="00D353B6"/>
    <w:rsid w:val="00D376CD"/>
    <w:rsid w:val="00DA5CB4"/>
    <w:rsid w:val="00DA7F9E"/>
    <w:rsid w:val="00DC165A"/>
    <w:rsid w:val="00E628A1"/>
    <w:rsid w:val="00E822AC"/>
    <w:rsid w:val="00E9304C"/>
    <w:rsid w:val="00E97587"/>
    <w:rsid w:val="00EA2125"/>
    <w:rsid w:val="00EA79D5"/>
    <w:rsid w:val="00EB2681"/>
    <w:rsid w:val="00ED37E9"/>
    <w:rsid w:val="00EE76EE"/>
    <w:rsid w:val="00F0167E"/>
    <w:rsid w:val="00F01A8B"/>
    <w:rsid w:val="00F3745A"/>
    <w:rsid w:val="00F62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E930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310D4B"/>
    <w:pPr>
      <w:ind w:left="720"/>
      <w:contextualSpacing/>
    </w:pPr>
  </w:style>
  <w:style w:type="paragraph" w:customStyle="1" w:styleId="tdillustrationname">
    <w:name w:val="td_illustration_name"/>
    <w:next w:val="a0"/>
    <w:uiPriority w:val="99"/>
    <w:qFormat/>
    <w:rsid w:val="0055573E"/>
    <w:pPr>
      <w:numPr>
        <w:ilvl w:val="7"/>
        <w:numId w:val="1"/>
      </w:numPr>
      <w:tabs>
        <w:tab w:val="num" w:pos="360"/>
      </w:tabs>
      <w:spacing w:after="120" w:line="240" w:lineRule="auto"/>
      <w:jc w:val="center"/>
    </w:pPr>
    <w:rPr>
      <w:rFonts w:ascii="Times New Roman" w:eastAsia="Times New Roman" w:hAnsi="Times New Roman" w:cs="Times New Roman"/>
      <w:szCs w:val="24"/>
      <w:lang w:eastAsia="ru-RU"/>
    </w:rPr>
  </w:style>
  <w:style w:type="paragraph" w:customStyle="1" w:styleId="tdtablename">
    <w:name w:val="td_table_name"/>
    <w:next w:val="a0"/>
    <w:uiPriority w:val="99"/>
    <w:qFormat/>
    <w:rsid w:val="0055573E"/>
    <w:pPr>
      <w:keepNext/>
      <w:numPr>
        <w:ilvl w:val="8"/>
        <w:numId w:val="1"/>
      </w:numPr>
      <w:spacing w:after="120" w:line="240" w:lineRule="auto"/>
    </w:pPr>
    <w:rPr>
      <w:rFonts w:ascii="Times New Roman" w:eastAsia="Times New Roman" w:hAnsi="Times New Roman" w:cs="Times New Roman"/>
      <w:szCs w:val="24"/>
      <w:lang w:eastAsia="ru-RU"/>
    </w:rPr>
  </w:style>
  <w:style w:type="paragraph" w:customStyle="1" w:styleId="tdtoccaptionlevel1">
    <w:name w:val="td_toc_caption_level_1"/>
    <w:next w:val="a0"/>
    <w:uiPriority w:val="99"/>
    <w:qFormat/>
    <w:rsid w:val="0055573E"/>
    <w:pPr>
      <w:keepNext/>
      <w:pageBreakBefore/>
      <w:numPr>
        <w:numId w:val="1"/>
      </w:numPr>
      <w:spacing w:before="120" w:after="120" w:line="240" w:lineRule="auto"/>
      <w:jc w:val="center"/>
      <w:outlineLvl w:val="0"/>
    </w:pPr>
    <w:rPr>
      <w:rFonts w:ascii="Times New Roman" w:eastAsia="Times New Roman" w:hAnsi="Times New Roman" w:cs="Times New Roman"/>
      <w:b/>
      <w:bCs/>
      <w:caps/>
      <w:kern w:val="32"/>
      <w:sz w:val="24"/>
      <w:szCs w:val="24"/>
      <w:lang w:eastAsia="ru-RU"/>
    </w:rPr>
  </w:style>
  <w:style w:type="paragraph" w:customStyle="1" w:styleId="tdtoccaptionlevel2">
    <w:name w:val="td_toc_caption_level_2"/>
    <w:next w:val="a0"/>
    <w:uiPriority w:val="99"/>
    <w:qFormat/>
    <w:rsid w:val="0055573E"/>
    <w:pPr>
      <w:keepNext/>
      <w:numPr>
        <w:ilvl w:val="1"/>
        <w:numId w:val="1"/>
      </w:numPr>
      <w:spacing w:before="240" w:after="120" w:line="240" w:lineRule="auto"/>
      <w:jc w:val="both"/>
      <w:outlineLvl w:val="1"/>
    </w:pPr>
    <w:rPr>
      <w:rFonts w:ascii="Times New Roman" w:eastAsia="Times New Roman" w:hAnsi="Times New Roman" w:cs="Times New Roman"/>
      <w:b/>
      <w:bCs/>
      <w:kern w:val="32"/>
      <w:sz w:val="24"/>
      <w:szCs w:val="32"/>
      <w:lang w:eastAsia="ru-RU"/>
    </w:rPr>
  </w:style>
  <w:style w:type="paragraph" w:customStyle="1" w:styleId="tdtoccaptionlevel3">
    <w:name w:val="td_toc_caption_level_3"/>
    <w:next w:val="a0"/>
    <w:uiPriority w:val="99"/>
    <w:qFormat/>
    <w:rsid w:val="0055573E"/>
    <w:pPr>
      <w:keepNext/>
      <w:numPr>
        <w:ilvl w:val="2"/>
        <w:numId w:val="1"/>
      </w:numPr>
      <w:spacing w:before="120" w:after="120" w:line="240" w:lineRule="auto"/>
      <w:jc w:val="both"/>
      <w:outlineLvl w:val="2"/>
    </w:pPr>
    <w:rPr>
      <w:rFonts w:ascii="Times New Roman" w:eastAsia="Times New Roman" w:hAnsi="Times New Roman" w:cs="Times New Roman"/>
      <w:b/>
      <w:bCs/>
      <w:kern w:val="32"/>
      <w:sz w:val="24"/>
      <w:szCs w:val="26"/>
      <w:lang w:eastAsia="ru-RU"/>
    </w:rPr>
  </w:style>
  <w:style w:type="paragraph" w:customStyle="1" w:styleId="tdtoccaptionlevel4">
    <w:name w:val="td_toc_caption_level_4"/>
    <w:next w:val="a0"/>
    <w:uiPriority w:val="99"/>
    <w:qFormat/>
    <w:rsid w:val="0055573E"/>
    <w:pPr>
      <w:keepNext/>
      <w:numPr>
        <w:ilvl w:val="3"/>
        <w:numId w:val="1"/>
      </w:numPr>
      <w:spacing w:before="120" w:after="120" w:line="240" w:lineRule="auto"/>
      <w:jc w:val="both"/>
      <w:outlineLvl w:val="3"/>
    </w:pPr>
    <w:rPr>
      <w:rFonts w:ascii="Times New Roman" w:eastAsia="Times New Roman" w:hAnsi="Times New Roman" w:cs="Times New Roman"/>
      <w:b/>
      <w:sz w:val="24"/>
      <w:szCs w:val="24"/>
      <w:lang w:eastAsia="ru-RU"/>
    </w:rPr>
  </w:style>
  <w:style w:type="paragraph" w:customStyle="1" w:styleId="tdtoccaptionlevel5">
    <w:name w:val="td_toc_caption_level_5"/>
    <w:next w:val="a0"/>
    <w:uiPriority w:val="99"/>
    <w:qFormat/>
    <w:rsid w:val="0055573E"/>
    <w:pPr>
      <w:keepNext/>
      <w:numPr>
        <w:ilvl w:val="4"/>
        <w:numId w:val="1"/>
      </w:numPr>
      <w:spacing w:before="120" w:after="120" w:line="240" w:lineRule="auto"/>
      <w:jc w:val="both"/>
      <w:outlineLvl w:val="4"/>
    </w:pPr>
    <w:rPr>
      <w:rFonts w:ascii="Times New Roman" w:eastAsia="Times New Roman" w:hAnsi="Times New Roman" w:cs="Times New Roman"/>
      <w:b/>
      <w:sz w:val="24"/>
      <w:szCs w:val="24"/>
      <w:lang w:eastAsia="ru-RU"/>
    </w:rPr>
  </w:style>
  <w:style w:type="paragraph" w:customStyle="1" w:styleId="tdtoccaptionlevel6">
    <w:name w:val="td_toc_caption_level_6"/>
    <w:next w:val="a0"/>
    <w:uiPriority w:val="99"/>
    <w:qFormat/>
    <w:rsid w:val="0055573E"/>
    <w:pPr>
      <w:keepNext/>
      <w:numPr>
        <w:ilvl w:val="5"/>
        <w:numId w:val="1"/>
      </w:numPr>
      <w:spacing w:before="120" w:after="120" w:line="240" w:lineRule="auto"/>
      <w:jc w:val="both"/>
      <w:outlineLvl w:val="5"/>
    </w:pPr>
    <w:rPr>
      <w:rFonts w:ascii="Times New Roman" w:eastAsia="Times New Roman" w:hAnsi="Times New Roman" w:cs="Times New Roman"/>
      <w:b/>
      <w:noProof/>
      <w:sz w:val="24"/>
      <w:szCs w:val="24"/>
      <w:lang w:eastAsia="ru-RU"/>
    </w:rPr>
  </w:style>
  <w:style w:type="paragraph" w:customStyle="1" w:styleId="-----------">
    <w:name w:val="-----------"/>
    <w:basedOn w:val="a0"/>
    <w:uiPriority w:val="99"/>
    <w:qFormat/>
    <w:rsid w:val="0055573E"/>
    <w:pPr>
      <w:numPr>
        <w:numId w:val="2"/>
      </w:numPr>
      <w:tabs>
        <w:tab w:val="clear" w:pos="1361"/>
        <w:tab w:val="num" w:pos="1276"/>
      </w:tabs>
      <w:spacing w:after="0" w:line="360" w:lineRule="auto"/>
      <w:ind w:left="1276" w:right="-1" w:hanging="283"/>
      <w:jc w:val="both"/>
    </w:pPr>
    <w:rPr>
      <w:rFonts w:ascii="Times New Roman" w:eastAsia="Times New Roman" w:hAnsi="Times New Roman" w:cs="Times New Roman"/>
      <w:sz w:val="24"/>
      <w:szCs w:val="24"/>
    </w:rPr>
  </w:style>
  <w:style w:type="character" w:styleId="a5">
    <w:name w:val="Hyperlink"/>
    <w:basedOn w:val="a1"/>
    <w:uiPriority w:val="99"/>
    <w:unhideWhenUsed/>
    <w:rsid w:val="000F3BFB"/>
    <w:rPr>
      <w:color w:val="0000FF" w:themeColor="hyperlink"/>
      <w:u w:val="single"/>
    </w:rPr>
  </w:style>
  <w:style w:type="paragraph" w:styleId="a6">
    <w:name w:val="Balloon Text"/>
    <w:basedOn w:val="a0"/>
    <w:link w:val="a7"/>
    <w:uiPriority w:val="99"/>
    <w:semiHidden/>
    <w:unhideWhenUsed/>
    <w:rsid w:val="000F3BF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F3BFB"/>
    <w:rPr>
      <w:rFonts w:ascii="Tahoma" w:hAnsi="Tahoma" w:cs="Tahoma"/>
      <w:sz w:val="16"/>
      <w:szCs w:val="16"/>
    </w:rPr>
  </w:style>
  <w:style w:type="paragraph" w:customStyle="1" w:styleId="a">
    <w:name w:val="—"/>
    <w:basedOn w:val="a4"/>
    <w:uiPriority w:val="99"/>
    <w:qFormat/>
    <w:rsid w:val="009559C1"/>
    <w:pPr>
      <w:widowControl w:val="0"/>
      <w:numPr>
        <w:ilvl w:val="1"/>
        <w:numId w:val="4"/>
      </w:numPr>
      <w:autoSpaceDE w:val="0"/>
      <w:autoSpaceDN w:val="0"/>
      <w:spacing w:before="132" w:after="0" w:line="360" w:lineRule="auto"/>
      <w:ind w:left="993" w:hanging="426"/>
      <w:contextualSpacing w:val="0"/>
      <w:jc w:val="both"/>
    </w:pPr>
    <w:rPr>
      <w:rFonts w:ascii="Times New Roman" w:eastAsia="Times New Roman" w:hAnsi="Times New Roman" w:cs="Times New Roman"/>
      <w:color w:val="000000" w:themeColor="text1"/>
      <w:sz w:val="24"/>
      <w:szCs w:val="24"/>
      <w:lang w:eastAsia="ru-RU"/>
    </w:rPr>
  </w:style>
  <w:style w:type="paragraph" w:customStyle="1" w:styleId="-------">
    <w:name w:val="-  -  -  -  -  -  -"/>
    <w:basedOn w:val="a0"/>
    <w:qFormat/>
    <w:rsid w:val="009559C1"/>
    <w:pPr>
      <w:numPr>
        <w:numId w:val="5"/>
      </w:numPr>
      <w:spacing w:after="11" w:line="360" w:lineRule="auto"/>
      <w:ind w:left="1101" w:hanging="360"/>
      <w:jc w:val="both"/>
    </w:pPr>
    <w:rPr>
      <w:rFonts w:ascii="Times New Roman" w:eastAsia="Times New Roman" w:hAnsi="Times New Roman" w:cs="Times New Roman"/>
      <w:color w:val="000000" w:themeColor="text1"/>
      <w:sz w:val="24"/>
      <w:szCs w:val="24"/>
      <w:lang w:eastAsia="ru-RU"/>
    </w:rPr>
  </w:style>
  <w:style w:type="paragraph" w:customStyle="1" w:styleId="-12345">
    <w:name w:val="-12345"/>
    <w:basedOn w:val="a0"/>
    <w:uiPriority w:val="99"/>
    <w:qFormat/>
    <w:rsid w:val="00BD541F"/>
    <w:pPr>
      <w:widowControl w:val="0"/>
      <w:numPr>
        <w:numId w:val="28"/>
      </w:numPr>
      <w:autoSpaceDE w:val="0"/>
      <w:autoSpaceDN w:val="0"/>
      <w:spacing w:after="0" w:line="360" w:lineRule="auto"/>
      <w:ind w:left="357" w:firstLine="0"/>
    </w:pPr>
    <w:rPr>
      <w:rFonts w:ascii="Times New Roman" w:eastAsia="Times New Roman" w:hAnsi="Times New Roman" w:cs="Times New Roman"/>
      <w:color w:val="000000" w:themeColor="text1"/>
      <w:sz w:val="24"/>
      <w:szCs w:val="24"/>
      <w:lang w:eastAsia="ru-RU"/>
    </w:rPr>
  </w:style>
  <w:style w:type="character" w:customStyle="1" w:styleId="10">
    <w:name w:val="Заголовок 1 Знак"/>
    <w:basedOn w:val="a1"/>
    <w:link w:val="1"/>
    <w:uiPriority w:val="9"/>
    <w:rsid w:val="00E9304C"/>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0"/>
    <w:uiPriority w:val="39"/>
    <w:semiHidden/>
    <w:unhideWhenUsed/>
    <w:qFormat/>
    <w:rsid w:val="00E9304C"/>
    <w:pPr>
      <w:outlineLvl w:val="9"/>
    </w:pPr>
    <w:rPr>
      <w:lang w:eastAsia="ru-RU"/>
    </w:rPr>
  </w:style>
  <w:style w:type="paragraph" w:styleId="2">
    <w:name w:val="toc 2"/>
    <w:basedOn w:val="a0"/>
    <w:next w:val="a0"/>
    <w:autoRedefine/>
    <w:uiPriority w:val="39"/>
    <w:unhideWhenUsed/>
    <w:qFormat/>
    <w:rsid w:val="00E9304C"/>
    <w:pPr>
      <w:spacing w:after="100"/>
      <w:ind w:left="220"/>
    </w:pPr>
  </w:style>
  <w:style w:type="paragraph" w:styleId="a9">
    <w:name w:val="No Spacing"/>
    <w:link w:val="aa"/>
    <w:uiPriority w:val="1"/>
    <w:qFormat/>
    <w:rsid w:val="00096CD9"/>
    <w:pPr>
      <w:spacing w:after="0" w:line="240" w:lineRule="auto"/>
    </w:pPr>
    <w:rPr>
      <w:rFonts w:eastAsiaTheme="minorEastAsia"/>
      <w:lang w:eastAsia="ru-RU"/>
    </w:rPr>
  </w:style>
  <w:style w:type="character" w:customStyle="1" w:styleId="aa">
    <w:name w:val="Без интервала Знак"/>
    <w:basedOn w:val="a1"/>
    <w:link w:val="a9"/>
    <w:uiPriority w:val="1"/>
    <w:rsid w:val="00096CD9"/>
    <w:rPr>
      <w:rFonts w:eastAsiaTheme="minorEastAsia"/>
      <w:lang w:eastAsia="ru-RU"/>
    </w:rPr>
  </w:style>
  <w:style w:type="numbering" w:customStyle="1" w:styleId="WWNum6">
    <w:name w:val="WWNum6"/>
    <w:basedOn w:val="a3"/>
    <w:rsid w:val="00DC165A"/>
    <w:pPr>
      <w:numPr>
        <w:numId w:val="31"/>
      </w:numPr>
    </w:pPr>
  </w:style>
  <w:style w:type="numbering" w:customStyle="1" w:styleId="WWNum2">
    <w:name w:val="WWNum2"/>
    <w:basedOn w:val="a3"/>
    <w:rsid w:val="00DC165A"/>
    <w:pPr>
      <w:numPr>
        <w:numId w:val="32"/>
      </w:numPr>
    </w:pPr>
  </w:style>
  <w:style w:type="numbering" w:customStyle="1" w:styleId="WWNum3">
    <w:name w:val="WWNum3"/>
    <w:basedOn w:val="a3"/>
    <w:rsid w:val="00DC165A"/>
    <w:pPr>
      <w:numPr>
        <w:numId w:val="33"/>
      </w:numPr>
    </w:pPr>
  </w:style>
  <w:style w:type="numbering" w:customStyle="1" w:styleId="WWNum10">
    <w:name w:val="WWNum10"/>
    <w:basedOn w:val="a3"/>
    <w:rsid w:val="00B970B4"/>
    <w:pPr>
      <w:numPr>
        <w:numId w:val="34"/>
      </w:numPr>
    </w:pPr>
  </w:style>
  <w:style w:type="numbering" w:customStyle="1" w:styleId="WWNum11">
    <w:name w:val="WWNum11"/>
    <w:basedOn w:val="a3"/>
    <w:rsid w:val="00B970B4"/>
    <w:pPr>
      <w:numPr>
        <w:numId w:val="35"/>
      </w:numPr>
    </w:pPr>
  </w:style>
  <w:style w:type="numbering" w:customStyle="1" w:styleId="WWNum12">
    <w:name w:val="WWNum12"/>
    <w:basedOn w:val="a3"/>
    <w:rsid w:val="00B970B4"/>
    <w:pPr>
      <w:numPr>
        <w:numId w:val="36"/>
      </w:numPr>
    </w:pPr>
  </w:style>
  <w:style w:type="numbering" w:customStyle="1" w:styleId="WWNum13">
    <w:name w:val="WWNum13"/>
    <w:basedOn w:val="a3"/>
    <w:rsid w:val="00B970B4"/>
    <w:pPr>
      <w:numPr>
        <w:numId w:val="37"/>
      </w:numPr>
    </w:pPr>
  </w:style>
  <w:style w:type="numbering" w:customStyle="1" w:styleId="WWNum14">
    <w:name w:val="WWNum14"/>
    <w:basedOn w:val="a3"/>
    <w:rsid w:val="00B970B4"/>
    <w:pPr>
      <w:numPr>
        <w:numId w:val="38"/>
      </w:numPr>
    </w:pPr>
  </w:style>
  <w:style w:type="numbering" w:customStyle="1" w:styleId="WWNum15">
    <w:name w:val="WWNum15"/>
    <w:basedOn w:val="a3"/>
    <w:rsid w:val="00B970B4"/>
    <w:pPr>
      <w:numPr>
        <w:numId w:val="39"/>
      </w:numPr>
    </w:pPr>
  </w:style>
  <w:style w:type="numbering" w:customStyle="1" w:styleId="WWNum16">
    <w:name w:val="WWNum16"/>
    <w:basedOn w:val="a3"/>
    <w:rsid w:val="00B970B4"/>
    <w:pPr>
      <w:numPr>
        <w:numId w:val="40"/>
      </w:numPr>
    </w:pPr>
  </w:style>
  <w:style w:type="numbering" w:customStyle="1" w:styleId="WWNum17">
    <w:name w:val="WWNum17"/>
    <w:basedOn w:val="a3"/>
    <w:rsid w:val="00B970B4"/>
    <w:pPr>
      <w:numPr>
        <w:numId w:val="41"/>
      </w:numPr>
    </w:pPr>
  </w:style>
  <w:style w:type="numbering" w:customStyle="1" w:styleId="WWNum18">
    <w:name w:val="WWNum18"/>
    <w:basedOn w:val="a3"/>
    <w:rsid w:val="00B970B4"/>
    <w:pPr>
      <w:numPr>
        <w:numId w:val="42"/>
      </w:numPr>
    </w:pPr>
  </w:style>
  <w:style w:type="numbering" w:customStyle="1" w:styleId="WWNum19">
    <w:name w:val="WWNum19"/>
    <w:basedOn w:val="a3"/>
    <w:rsid w:val="00B970B4"/>
    <w:pPr>
      <w:numPr>
        <w:numId w:val="43"/>
      </w:numPr>
    </w:pPr>
  </w:style>
  <w:style w:type="numbering" w:customStyle="1" w:styleId="WWNum20">
    <w:name w:val="WWNum20"/>
    <w:basedOn w:val="a3"/>
    <w:rsid w:val="00B970B4"/>
    <w:pPr>
      <w:numPr>
        <w:numId w:val="44"/>
      </w:numPr>
    </w:pPr>
  </w:style>
  <w:style w:type="paragraph" w:customStyle="1" w:styleId="11">
    <w:name w:val="Обычный1"/>
    <w:rsid w:val="00702020"/>
    <w:pPr>
      <w:spacing w:after="0"/>
    </w:pPr>
    <w:rPr>
      <w:rFonts w:ascii="Arial" w:eastAsia="Arial" w:hAnsi="Arial" w:cs="Arial"/>
      <w:lang w:eastAsia="ru-RU"/>
    </w:rPr>
  </w:style>
  <w:style w:type="paragraph" w:styleId="12">
    <w:name w:val="toc 1"/>
    <w:basedOn w:val="a0"/>
    <w:next w:val="a0"/>
    <w:autoRedefine/>
    <w:uiPriority w:val="39"/>
    <w:semiHidden/>
    <w:unhideWhenUsed/>
    <w:qFormat/>
    <w:rsid w:val="00600D40"/>
    <w:pPr>
      <w:spacing w:after="100"/>
    </w:pPr>
    <w:rPr>
      <w:rFonts w:eastAsiaTheme="minorEastAsia"/>
      <w:lang w:eastAsia="ru-RU"/>
    </w:rPr>
  </w:style>
  <w:style w:type="paragraph" w:styleId="3">
    <w:name w:val="toc 3"/>
    <w:basedOn w:val="a0"/>
    <w:next w:val="a0"/>
    <w:autoRedefine/>
    <w:uiPriority w:val="39"/>
    <w:semiHidden/>
    <w:unhideWhenUsed/>
    <w:qFormat/>
    <w:rsid w:val="00600D40"/>
    <w:pPr>
      <w:spacing w:after="100"/>
      <w:ind w:left="440"/>
    </w:pPr>
    <w:rPr>
      <w:rFonts w:eastAsiaTheme="minorEastAsia"/>
      <w:lang w:eastAsia="ru-RU"/>
    </w:rPr>
  </w:style>
  <w:style w:type="paragraph" w:styleId="ab">
    <w:name w:val="header"/>
    <w:basedOn w:val="a0"/>
    <w:link w:val="ac"/>
    <w:uiPriority w:val="99"/>
    <w:unhideWhenUsed/>
    <w:rsid w:val="001E6984"/>
    <w:pPr>
      <w:tabs>
        <w:tab w:val="center" w:pos="4677"/>
        <w:tab w:val="right" w:pos="9355"/>
      </w:tabs>
      <w:spacing w:after="0" w:line="240" w:lineRule="auto"/>
    </w:pPr>
    <w:rPr>
      <w:rFonts w:eastAsiaTheme="minorEastAsia"/>
      <w:lang w:eastAsia="ru-RU"/>
    </w:rPr>
  </w:style>
  <w:style w:type="character" w:customStyle="1" w:styleId="ac">
    <w:name w:val="Верхний колонтитул Знак"/>
    <w:basedOn w:val="a1"/>
    <w:link w:val="ab"/>
    <w:uiPriority w:val="99"/>
    <w:rsid w:val="001E6984"/>
    <w:rPr>
      <w:rFonts w:eastAsiaTheme="minorEastAsia"/>
      <w:lang w:eastAsia="ru-RU"/>
    </w:rPr>
  </w:style>
  <w:style w:type="paragraph" w:styleId="ad">
    <w:name w:val="footer"/>
    <w:basedOn w:val="a0"/>
    <w:link w:val="ae"/>
    <w:uiPriority w:val="99"/>
    <w:unhideWhenUsed/>
    <w:rsid w:val="00D14A59"/>
    <w:pPr>
      <w:tabs>
        <w:tab w:val="center" w:pos="4677"/>
        <w:tab w:val="right" w:pos="9355"/>
      </w:tabs>
      <w:spacing w:after="0" w:line="240" w:lineRule="auto"/>
    </w:pPr>
  </w:style>
  <w:style w:type="character" w:customStyle="1" w:styleId="ae">
    <w:name w:val="Нижний колонтитул Знак"/>
    <w:basedOn w:val="a1"/>
    <w:link w:val="ad"/>
    <w:uiPriority w:val="99"/>
    <w:rsid w:val="00D14A59"/>
  </w:style>
  <w:style w:type="table" w:styleId="af">
    <w:name w:val="Table Grid"/>
    <w:basedOn w:val="a2"/>
    <w:uiPriority w:val="59"/>
    <w:rsid w:val="00A8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E930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310D4B"/>
    <w:pPr>
      <w:ind w:left="720"/>
      <w:contextualSpacing/>
    </w:pPr>
  </w:style>
  <w:style w:type="paragraph" w:customStyle="1" w:styleId="tdillustrationname">
    <w:name w:val="td_illustration_name"/>
    <w:next w:val="a0"/>
    <w:uiPriority w:val="99"/>
    <w:qFormat/>
    <w:rsid w:val="0055573E"/>
    <w:pPr>
      <w:numPr>
        <w:ilvl w:val="7"/>
        <w:numId w:val="1"/>
      </w:numPr>
      <w:tabs>
        <w:tab w:val="num" w:pos="360"/>
      </w:tabs>
      <w:spacing w:after="120" w:line="240" w:lineRule="auto"/>
      <w:jc w:val="center"/>
    </w:pPr>
    <w:rPr>
      <w:rFonts w:ascii="Times New Roman" w:eastAsia="Times New Roman" w:hAnsi="Times New Roman" w:cs="Times New Roman"/>
      <w:szCs w:val="24"/>
      <w:lang w:eastAsia="ru-RU"/>
    </w:rPr>
  </w:style>
  <w:style w:type="paragraph" w:customStyle="1" w:styleId="tdtablename">
    <w:name w:val="td_table_name"/>
    <w:next w:val="a0"/>
    <w:uiPriority w:val="99"/>
    <w:qFormat/>
    <w:rsid w:val="0055573E"/>
    <w:pPr>
      <w:keepNext/>
      <w:numPr>
        <w:ilvl w:val="8"/>
        <w:numId w:val="1"/>
      </w:numPr>
      <w:spacing w:after="120" w:line="240" w:lineRule="auto"/>
    </w:pPr>
    <w:rPr>
      <w:rFonts w:ascii="Times New Roman" w:eastAsia="Times New Roman" w:hAnsi="Times New Roman" w:cs="Times New Roman"/>
      <w:szCs w:val="24"/>
      <w:lang w:eastAsia="ru-RU"/>
    </w:rPr>
  </w:style>
  <w:style w:type="paragraph" w:customStyle="1" w:styleId="tdtoccaptionlevel1">
    <w:name w:val="td_toc_caption_level_1"/>
    <w:next w:val="a0"/>
    <w:uiPriority w:val="99"/>
    <w:qFormat/>
    <w:rsid w:val="0055573E"/>
    <w:pPr>
      <w:keepNext/>
      <w:pageBreakBefore/>
      <w:numPr>
        <w:numId w:val="1"/>
      </w:numPr>
      <w:spacing w:before="120" w:after="120" w:line="240" w:lineRule="auto"/>
      <w:jc w:val="center"/>
      <w:outlineLvl w:val="0"/>
    </w:pPr>
    <w:rPr>
      <w:rFonts w:ascii="Times New Roman" w:eastAsia="Times New Roman" w:hAnsi="Times New Roman" w:cs="Times New Roman"/>
      <w:b/>
      <w:bCs/>
      <w:caps/>
      <w:kern w:val="32"/>
      <w:sz w:val="24"/>
      <w:szCs w:val="24"/>
      <w:lang w:eastAsia="ru-RU"/>
    </w:rPr>
  </w:style>
  <w:style w:type="paragraph" w:customStyle="1" w:styleId="tdtoccaptionlevel2">
    <w:name w:val="td_toc_caption_level_2"/>
    <w:next w:val="a0"/>
    <w:uiPriority w:val="99"/>
    <w:qFormat/>
    <w:rsid w:val="0055573E"/>
    <w:pPr>
      <w:keepNext/>
      <w:numPr>
        <w:ilvl w:val="1"/>
        <w:numId w:val="1"/>
      </w:numPr>
      <w:spacing w:before="240" w:after="120" w:line="240" w:lineRule="auto"/>
      <w:jc w:val="both"/>
      <w:outlineLvl w:val="1"/>
    </w:pPr>
    <w:rPr>
      <w:rFonts w:ascii="Times New Roman" w:eastAsia="Times New Roman" w:hAnsi="Times New Roman" w:cs="Times New Roman"/>
      <w:b/>
      <w:bCs/>
      <w:kern w:val="32"/>
      <w:sz w:val="24"/>
      <w:szCs w:val="32"/>
      <w:lang w:eastAsia="ru-RU"/>
    </w:rPr>
  </w:style>
  <w:style w:type="paragraph" w:customStyle="1" w:styleId="tdtoccaptionlevel3">
    <w:name w:val="td_toc_caption_level_3"/>
    <w:next w:val="a0"/>
    <w:uiPriority w:val="99"/>
    <w:qFormat/>
    <w:rsid w:val="0055573E"/>
    <w:pPr>
      <w:keepNext/>
      <w:numPr>
        <w:ilvl w:val="2"/>
        <w:numId w:val="1"/>
      </w:numPr>
      <w:spacing w:before="120" w:after="120" w:line="240" w:lineRule="auto"/>
      <w:jc w:val="both"/>
      <w:outlineLvl w:val="2"/>
    </w:pPr>
    <w:rPr>
      <w:rFonts w:ascii="Times New Roman" w:eastAsia="Times New Roman" w:hAnsi="Times New Roman" w:cs="Times New Roman"/>
      <w:b/>
      <w:bCs/>
      <w:kern w:val="32"/>
      <w:sz w:val="24"/>
      <w:szCs w:val="26"/>
      <w:lang w:eastAsia="ru-RU"/>
    </w:rPr>
  </w:style>
  <w:style w:type="paragraph" w:customStyle="1" w:styleId="tdtoccaptionlevel4">
    <w:name w:val="td_toc_caption_level_4"/>
    <w:next w:val="a0"/>
    <w:uiPriority w:val="99"/>
    <w:qFormat/>
    <w:rsid w:val="0055573E"/>
    <w:pPr>
      <w:keepNext/>
      <w:numPr>
        <w:ilvl w:val="3"/>
        <w:numId w:val="1"/>
      </w:numPr>
      <w:spacing w:before="120" w:after="120" w:line="240" w:lineRule="auto"/>
      <w:jc w:val="both"/>
      <w:outlineLvl w:val="3"/>
    </w:pPr>
    <w:rPr>
      <w:rFonts w:ascii="Times New Roman" w:eastAsia="Times New Roman" w:hAnsi="Times New Roman" w:cs="Times New Roman"/>
      <w:b/>
      <w:sz w:val="24"/>
      <w:szCs w:val="24"/>
      <w:lang w:eastAsia="ru-RU"/>
    </w:rPr>
  </w:style>
  <w:style w:type="paragraph" w:customStyle="1" w:styleId="tdtoccaptionlevel5">
    <w:name w:val="td_toc_caption_level_5"/>
    <w:next w:val="a0"/>
    <w:uiPriority w:val="99"/>
    <w:qFormat/>
    <w:rsid w:val="0055573E"/>
    <w:pPr>
      <w:keepNext/>
      <w:numPr>
        <w:ilvl w:val="4"/>
        <w:numId w:val="1"/>
      </w:numPr>
      <w:spacing w:before="120" w:after="120" w:line="240" w:lineRule="auto"/>
      <w:jc w:val="both"/>
      <w:outlineLvl w:val="4"/>
    </w:pPr>
    <w:rPr>
      <w:rFonts w:ascii="Times New Roman" w:eastAsia="Times New Roman" w:hAnsi="Times New Roman" w:cs="Times New Roman"/>
      <w:b/>
      <w:sz w:val="24"/>
      <w:szCs w:val="24"/>
      <w:lang w:eastAsia="ru-RU"/>
    </w:rPr>
  </w:style>
  <w:style w:type="paragraph" w:customStyle="1" w:styleId="tdtoccaptionlevel6">
    <w:name w:val="td_toc_caption_level_6"/>
    <w:next w:val="a0"/>
    <w:uiPriority w:val="99"/>
    <w:qFormat/>
    <w:rsid w:val="0055573E"/>
    <w:pPr>
      <w:keepNext/>
      <w:numPr>
        <w:ilvl w:val="5"/>
        <w:numId w:val="1"/>
      </w:numPr>
      <w:spacing w:before="120" w:after="120" w:line="240" w:lineRule="auto"/>
      <w:jc w:val="both"/>
      <w:outlineLvl w:val="5"/>
    </w:pPr>
    <w:rPr>
      <w:rFonts w:ascii="Times New Roman" w:eastAsia="Times New Roman" w:hAnsi="Times New Roman" w:cs="Times New Roman"/>
      <w:b/>
      <w:noProof/>
      <w:sz w:val="24"/>
      <w:szCs w:val="24"/>
      <w:lang w:eastAsia="ru-RU"/>
    </w:rPr>
  </w:style>
  <w:style w:type="paragraph" w:customStyle="1" w:styleId="-----------">
    <w:name w:val="-----------"/>
    <w:basedOn w:val="a0"/>
    <w:uiPriority w:val="99"/>
    <w:qFormat/>
    <w:rsid w:val="0055573E"/>
    <w:pPr>
      <w:numPr>
        <w:numId w:val="2"/>
      </w:numPr>
      <w:tabs>
        <w:tab w:val="clear" w:pos="1361"/>
        <w:tab w:val="num" w:pos="1276"/>
      </w:tabs>
      <w:spacing w:after="0" w:line="360" w:lineRule="auto"/>
      <w:ind w:left="1276" w:right="-1" w:hanging="283"/>
      <w:jc w:val="both"/>
    </w:pPr>
    <w:rPr>
      <w:rFonts w:ascii="Times New Roman" w:eastAsia="Times New Roman" w:hAnsi="Times New Roman" w:cs="Times New Roman"/>
      <w:sz w:val="24"/>
      <w:szCs w:val="24"/>
    </w:rPr>
  </w:style>
  <w:style w:type="character" w:styleId="a5">
    <w:name w:val="Hyperlink"/>
    <w:basedOn w:val="a1"/>
    <w:uiPriority w:val="99"/>
    <w:unhideWhenUsed/>
    <w:rsid w:val="000F3BFB"/>
    <w:rPr>
      <w:color w:val="0000FF" w:themeColor="hyperlink"/>
      <w:u w:val="single"/>
    </w:rPr>
  </w:style>
  <w:style w:type="paragraph" w:styleId="a6">
    <w:name w:val="Balloon Text"/>
    <w:basedOn w:val="a0"/>
    <w:link w:val="a7"/>
    <w:uiPriority w:val="99"/>
    <w:semiHidden/>
    <w:unhideWhenUsed/>
    <w:rsid w:val="000F3BF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F3BFB"/>
    <w:rPr>
      <w:rFonts w:ascii="Tahoma" w:hAnsi="Tahoma" w:cs="Tahoma"/>
      <w:sz w:val="16"/>
      <w:szCs w:val="16"/>
    </w:rPr>
  </w:style>
  <w:style w:type="paragraph" w:customStyle="1" w:styleId="a">
    <w:name w:val="—"/>
    <w:basedOn w:val="a4"/>
    <w:uiPriority w:val="99"/>
    <w:qFormat/>
    <w:rsid w:val="009559C1"/>
    <w:pPr>
      <w:widowControl w:val="0"/>
      <w:numPr>
        <w:ilvl w:val="1"/>
        <w:numId w:val="4"/>
      </w:numPr>
      <w:autoSpaceDE w:val="0"/>
      <w:autoSpaceDN w:val="0"/>
      <w:spacing w:before="132" w:after="0" w:line="360" w:lineRule="auto"/>
      <w:ind w:left="993" w:hanging="426"/>
      <w:contextualSpacing w:val="0"/>
      <w:jc w:val="both"/>
    </w:pPr>
    <w:rPr>
      <w:rFonts w:ascii="Times New Roman" w:eastAsia="Times New Roman" w:hAnsi="Times New Roman" w:cs="Times New Roman"/>
      <w:color w:val="000000" w:themeColor="text1"/>
      <w:sz w:val="24"/>
      <w:szCs w:val="24"/>
      <w:lang w:eastAsia="ru-RU"/>
    </w:rPr>
  </w:style>
  <w:style w:type="paragraph" w:customStyle="1" w:styleId="-------">
    <w:name w:val="-  -  -  -  -  -  -"/>
    <w:basedOn w:val="a0"/>
    <w:qFormat/>
    <w:rsid w:val="009559C1"/>
    <w:pPr>
      <w:numPr>
        <w:numId w:val="5"/>
      </w:numPr>
      <w:spacing w:after="11" w:line="360" w:lineRule="auto"/>
      <w:ind w:left="1101" w:hanging="360"/>
      <w:jc w:val="both"/>
    </w:pPr>
    <w:rPr>
      <w:rFonts w:ascii="Times New Roman" w:eastAsia="Times New Roman" w:hAnsi="Times New Roman" w:cs="Times New Roman"/>
      <w:color w:val="000000" w:themeColor="text1"/>
      <w:sz w:val="24"/>
      <w:szCs w:val="24"/>
      <w:lang w:eastAsia="ru-RU"/>
    </w:rPr>
  </w:style>
  <w:style w:type="paragraph" w:customStyle="1" w:styleId="-12345">
    <w:name w:val="-12345"/>
    <w:basedOn w:val="a0"/>
    <w:uiPriority w:val="99"/>
    <w:qFormat/>
    <w:rsid w:val="00BD541F"/>
    <w:pPr>
      <w:widowControl w:val="0"/>
      <w:numPr>
        <w:numId w:val="28"/>
      </w:numPr>
      <w:autoSpaceDE w:val="0"/>
      <w:autoSpaceDN w:val="0"/>
      <w:spacing w:after="0" w:line="360" w:lineRule="auto"/>
      <w:ind w:left="357" w:firstLine="0"/>
    </w:pPr>
    <w:rPr>
      <w:rFonts w:ascii="Times New Roman" w:eastAsia="Times New Roman" w:hAnsi="Times New Roman" w:cs="Times New Roman"/>
      <w:color w:val="000000" w:themeColor="text1"/>
      <w:sz w:val="24"/>
      <w:szCs w:val="24"/>
      <w:lang w:eastAsia="ru-RU"/>
    </w:rPr>
  </w:style>
  <w:style w:type="character" w:customStyle="1" w:styleId="10">
    <w:name w:val="Заголовок 1 Знак"/>
    <w:basedOn w:val="a1"/>
    <w:link w:val="1"/>
    <w:uiPriority w:val="9"/>
    <w:rsid w:val="00E9304C"/>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0"/>
    <w:uiPriority w:val="39"/>
    <w:semiHidden/>
    <w:unhideWhenUsed/>
    <w:qFormat/>
    <w:rsid w:val="00E9304C"/>
    <w:pPr>
      <w:outlineLvl w:val="9"/>
    </w:pPr>
    <w:rPr>
      <w:lang w:eastAsia="ru-RU"/>
    </w:rPr>
  </w:style>
  <w:style w:type="paragraph" w:styleId="2">
    <w:name w:val="toc 2"/>
    <w:basedOn w:val="a0"/>
    <w:next w:val="a0"/>
    <w:autoRedefine/>
    <w:uiPriority w:val="39"/>
    <w:unhideWhenUsed/>
    <w:qFormat/>
    <w:rsid w:val="00E9304C"/>
    <w:pPr>
      <w:spacing w:after="100"/>
      <w:ind w:left="220"/>
    </w:pPr>
  </w:style>
  <w:style w:type="paragraph" w:styleId="a9">
    <w:name w:val="No Spacing"/>
    <w:link w:val="aa"/>
    <w:uiPriority w:val="1"/>
    <w:qFormat/>
    <w:rsid w:val="00096CD9"/>
    <w:pPr>
      <w:spacing w:after="0" w:line="240" w:lineRule="auto"/>
    </w:pPr>
    <w:rPr>
      <w:rFonts w:eastAsiaTheme="minorEastAsia"/>
      <w:lang w:eastAsia="ru-RU"/>
    </w:rPr>
  </w:style>
  <w:style w:type="character" w:customStyle="1" w:styleId="aa">
    <w:name w:val="Без интервала Знак"/>
    <w:basedOn w:val="a1"/>
    <w:link w:val="a9"/>
    <w:uiPriority w:val="1"/>
    <w:rsid w:val="00096CD9"/>
    <w:rPr>
      <w:rFonts w:eastAsiaTheme="minorEastAsia"/>
      <w:lang w:eastAsia="ru-RU"/>
    </w:rPr>
  </w:style>
  <w:style w:type="numbering" w:customStyle="1" w:styleId="WWNum6">
    <w:name w:val="WWNum6"/>
    <w:basedOn w:val="a3"/>
    <w:rsid w:val="00DC165A"/>
    <w:pPr>
      <w:numPr>
        <w:numId w:val="31"/>
      </w:numPr>
    </w:pPr>
  </w:style>
  <w:style w:type="numbering" w:customStyle="1" w:styleId="WWNum2">
    <w:name w:val="WWNum2"/>
    <w:basedOn w:val="a3"/>
    <w:rsid w:val="00DC165A"/>
    <w:pPr>
      <w:numPr>
        <w:numId w:val="32"/>
      </w:numPr>
    </w:pPr>
  </w:style>
  <w:style w:type="numbering" w:customStyle="1" w:styleId="WWNum3">
    <w:name w:val="WWNum3"/>
    <w:basedOn w:val="a3"/>
    <w:rsid w:val="00DC165A"/>
    <w:pPr>
      <w:numPr>
        <w:numId w:val="33"/>
      </w:numPr>
    </w:pPr>
  </w:style>
  <w:style w:type="numbering" w:customStyle="1" w:styleId="WWNum10">
    <w:name w:val="WWNum10"/>
    <w:basedOn w:val="a3"/>
    <w:rsid w:val="00B970B4"/>
    <w:pPr>
      <w:numPr>
        <w:numId w:val="34"/>
      </w:numPr>
    </w:pPr>
  </w:style>
  <w:style w:type="numbering" w:customStyle="1" w:styleId="WWNum11">
    <w:name w:val="WWNum11"/>
    <w:basedOn w:val="a3"/>
    <w:rsid w:val="00B970B4"/>
    <w:pPr>
      <w:numPr>
        <w:numId w:val="35"/>
      </w:numPr>
    </w:pPr>
  </w:style>
  <w:style w:type="numbering" w:customStyle="1" w:styleId="WWNum12">
    <w:name w:val="WWNum12"/>
    <w:basedOn w:val="a3"/>
    <w:rsid w:val="00B970B4"/>
    <w:pPr>
      <w:numPr>
        <w:numId w:val="36"/>
      </w:numPr>
    </w:pPr>
  </w:style>
  <w:style w:type="numbering" w:customStyle="1" w:styleId="WWNum13">
    <w:name w:val="WWNum13"/>
    <w:basedOn w:val="a3"/>
    <w:rsid w:val="00B970B4"/>
    <w:pPr>
      <w:numPr>
        <w:numId w:val="37"/>
      </w:numPr>
    </w:pPr>
  </w:style>
  <w:style w:type="numbering" w:customStyle="1" w:styleId="WWNum14">
    <w:name w:val="WWNum14"/>
    <w:basedOn w:val="a3"/>
    <w:rsid w:val="00B970B4"/>
    <w:pPr>
      <w:numPr>
        <w:numId w:val="38"/>
      </w:numPr>
    </w:pPr>
  </w:style>
  <w:style w:type="numbering" w:customStyle="1" w:styleId="WWNum15">
    <w:name w:val="WWNum15"/>
    <w:basedOn w:val="a3"/>
    <w:rsid w:val="00B970B4"/>
    <w:pPr>
      <w:numPr>
        <w:numId w:val="39"/>
      </w:numPr>
    </w:pPr>
  </w:style>
  <w:style w:type="numbering" w:customStyle="1" w:styleId="WWNum16">
    <w:name w:val="WWNum16"/>
    <w:basedOn w:val="a3"/>
    <w:rsid w:val="00B970B4"/>
    <w:pPr>
      <w:numPr>
        <w:numId w:val="40"/>
      </w:numPr>
    </w:pPr>
  </w:style>
  <w:style w:type="numbering" w:customStyle="1" w:styleId="WWNum17">
    <w:name w:val="WWNum17"/>
    <w:basedOn w:val="a3"/>
    <w:rsid w:val="00B970B4"/>
    <w:pPr>
      <w:numPr>
        <w:numId w:val="41"/>
      </w:numPr>
    </w:pPr>
  </w:style>
  <w:style w:type="numbering" w:customStyle="1" w:styleId="WWNum18">
    <w:name w:val="WWNum18"/>
    <w:basedOn w:val="a3"/>
    <w:rsid w:val="00B970B4"/>
    <w:pPr>
      <w:numPr>
        <w:numId w:val="42"/>
      </w:numPr>
    </w:pPr>
  </w:style>
  <w:style w:type="numbering" w:customStyle="1" w:styleId="WWNum19">
    <w:name w:val="WWNum19"/>
    <w:basedOn w:val="a3"/>
    <w:rsid w:val="00B970B4"/>
    <w:pPr>
      <w:numPr>
        <w:numId w:val="43"/>
      </w:numPr>
    </w:pPr>
  </w:style>
  <w:style w:type="numbering" w:customStyle="1" w:styleId="WWNum20">
    <w:name w:val="WWNum20"/>
    <w:basedOn w:val="a3"/>
    <w:rsid w:val="00B970B4"/>
    <w:pPr>
      <w:numPr>
        <w:numId w:val="44"/>
      </w:numPr>
    </w:pPr>
  </w:style>
  <w:style w:type="paragraph" w:customStyle="1" w:styleId="11">
    <w:name w:val="Обычный1"/>
    <w:rsid w:val="00702020"/>
    <w:pPr>
      <w:spacing w:after="0"/>
    </w:pPr>
    <w:rPr>
      <w:rFonts w:ascii="Arial" w:eastAsia="Arial" w:hAnsi="Arial" w:cs="Arial"/>
      <w:lang w:eastAsia="ru-RU"/>
    </w:rPr>
  </w:style>
  <w:style w:type="paragraph" w:styleId="12">
    <w:name w:val="toc 1"/>
    <w:basedOn w:val="a0"/>
    <w:next w:val="a0"/>
    <w:autoRedefine/>
    <w:uiPriority w:val="39"/>
    <w:semiHidden/>
    <w:unhideWhenUsed/>
    <w:qFormat/>
    <w:rsid w:val="00600D40"/>
    <w:pPr>
      <w:spacing w:after="100"/>
    </w:pPr>
    <w:rPr>
      <w:rFonts w:eastAsiaTheme="minorEastAsia"/>
      <w:lang w:eastAsia="ru-RU"/>
    </w:rPr>
  </w:style>
  <w:style w:type="paragraph" w:styleId="3">
    <w:name w:val="toc 3"/>
    <w:basedOn w:val="a0"/>
    <w:next w:val="a0"/>
    <w:autoRedefine/>
    <w:uiPriority w:val="39"/>
    <w:semiHidden/>
    <w:unhideWhenUsed/>
    <w:qFormat/>
    <w:rsid w:val="00600D40"/>
    <w:pPr>
      <w:spacing w:after="100"/>
      <w:ind w:left="440"/>
    </w:pPr>
    <w:rPr>
      <w:rFonts w:eastAsiaTheme="minorEastAsia"/>
      <w:lang w:eastAsia="ru-RU"/>
    </w:rPr>
  </w:style>
  <w:style w:type="paragraph" w:styleId="ab">
    <w:name w:val="header"/>
    <w:basedOn w:val="a0"/>
    <w:link w:val="ac"/>
    <w:uiPriority w:val="99"/>
    <w:unhideWhenUsed/>
    <w:rsid w:val="001E6984"/>
    <w:pPr>
      <w:tabs>
        <w:tab w:val="center" w:pos="4677"/>
        <w:tab w:val="right" w:pos="9355"/>
      </w:tabs>
      <w:spacing w:after="0" w:line="240" w:lineRule="auto"/>
    </w:pPr>
    <w:rPr>
      <w:rFonts w:eastAsiaTheme="minorEastAsia"/>
      <w:lang w:eastAsia="ru-RU"/>
    </w:rPr>
  </w:style>
  <w:style w:type="character" w:customStyle="1" w:styleId="ac">
    <w:name w:val="Верхний колонтитул Знак"/>
    <w:basedOn w:val="a1"/>
    <w:link w:val="ab"/>
    <w:uiPriority w:val="99"/>
    <w:rsid w:val="001E6984"/>
    <w:rPr>
      <w:rFonts w:eastAsiaTheme="minorEastAsia"/>
      <w:lang w:eastAsia="ru-RU"/>
    </w:rPr>
  </w:style>
  <w:style w:type="paragraph" w:styleId="ad">
    <w:name w:val="footer"/>
    <w:basedOn w:val="a0"/>
    <w:link w:val="ae"/>
    <w:uiPriority w:val="99"/>
    <w:unhideWhenUsed/>
    <w:rsid w:val="00D14A59"/>
    <w:pPr>
      <w:tabs>
        <w:tab w:val="center" w:pos="4677"/>
        <w:tab w:val="right" w:pos="9355"/>
      </w:tabs>
      <w:spacing w:after="0" w:line="240" w:lineRule="auto"/>
    </w:pPr>
  </w:style>
  <w:style w:type="character" w:customStyle="1" w:styleId="ae">
    <w:name w:val="Нижний колонтитул Знак"/>
    <w:basedOn w:val="a1"/>
    <w:link w:val="ad"/>
    <w:uiPriority w:val="99"/>
    <w:rsid w:val="00D14A59"/>
  </w:style>
  <w:style w:type="table" w:styleId="af">
    <w:name w:val="Table Grid"/>
    <w:basedOn w:val="a2"/>
    <w:uiPriority w:val="59"/>
    <w:rsid w:val="00A8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00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uzor_support_msk@telecontact.ru"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image" Target="media/image46.jp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hyperlink" Target="https://tools.ietf.org/html/rfc7159.html" TargetMode="External"/><Relationship Id="rId7" Type="http://schemas.openxmlformats.org/officeDocument/2006/relationships/webSettings" Target="webSetting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hyperlink" Target="http://contactcentersoftware.ru/files/uzor_1.6.28.run"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app0.contactcentersoftware.ru/projects/script_inbound/Operator/ReceiveCall.php" TargetMode="External"/><Relationship Id="rId53" Type="http://schemas.openxmlformats.org/officeDocument/2006/relationships/hyperlink" Target="mailto:uzor_support_msk@telecontact.ru" TargetMode="External"/><Relationship Id="rId58" Type="http://schemas.openxmlformats.org/officeDocument/2006/relationships/image" Target="media/image41.jp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44.jpg"/><Relationship Id="rId82" Type="http://schemas.openxmlformats.org/officeDocument/2006/relationships/image" Target="media/image65.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xn--80aeabwtc2e.xn--p1ai/besplatnaya-musika-dlya-ats" TargetMode="External"/><Relationship Id="rId43" Type="http://schemas.openxmlformats.org/officeDocument/2006/relationships/image" Target="media/image29.jpeg"/><Relationship Id="rId48" Type="http://schemas.openxmlformats.org/officeDocument/2006/relationships/hyperlink" Target="https://app0.contactcentersoftware.ru/projects/script_outbound/Api/Predictive/ServiceIncoming.php" TargetMode="External"/><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35.jpe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6.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2.jpg"/><Relationship Id="rId67" Type="http://schemas.openxmlformats.org/officeDocument/2006/relationships/image" Target="media/image50.jpg"/><Relationship Id="rId20" Type="http://schemas.openxmlformats.org/officeDocument/2006/relationships/image" Target="media/image8.jpeg"/><Relationship Id="rId41" Type="http://schemas.openxmlformats.org/officeDocument/2006/relationships/hyperlink" Target="https://192.168.1.31/agent/?host=e8039ab5e0c9" TargetMode="External"/><Relationship Id="rId54" Type="http://schemas.openxmlformats.org/officeDocument/2006/relationships/image" Target="media/image37.jpeg"/><Relationship Id="rId62" Type="http://schemas.openxmlformats.org/officeDocument/2006/relationships/image" Target="media/image45.jp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yperlink" Target="https://tools.ietf.org/html/rfc6455.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40.jpg"/><Relationship Id="rId10" Type="http://schemas.openxmlformats.org/officeDocument/2006/relationships/hyperlink" Target="https://releases.ubuntu.com/18.04/ubuntu-18.04.4-live-server-amd64.iso" TargetMode="Externa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3.jp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953048-A06E-43DB-BB21-C390FF8AF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71</Pages>
  <Words>8382</Words>
  <Characters>47781</Characters>
  <Application>Microsoft Office Word</Application>
  <DocSecurity>8</DocSecurity>
  <Lines>398</Lines>
  <Paragraphs>112</Paragraphs>
  <ScaleCrop>false</ScaleCrop>
  <HeadingPairs>
    <vt:vector size="2" baseType="variant">
      <vt:variant>
        <vt:lpstr>Название</vt:lpstr>
      </vt:variant>
      <vt:variant>
        <vt:i4>1</vt:i4>
      </vt:variant>
    </vt:vector>
  </HeadingPairs>
  <TitlesOfParts>
    <vt:vector size="1" baseType="lpstr">
      <vt:lpstr>Общее руководство Программного комплекса УЗОР</vt:lpstr>
    </vt:vector>
  </TitlesOfParts>
  <Company>ТЕЛЕКОНТАКТ</Company>
  <LinksUpToDate>false</LinksUpToDate>
  <CharactersWithSpaces>56051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Общее руководство Программного комплекса УЗОР</dc:title>
  <dc:subject>Установка администрирование и функционал</dc:subject>
  <dc:creator>Андрей Крицын</dc:creator>
  <cp:lastModifiedBy>Андрей Крицын</cp:lastModifiedBy>
  <cp:revision>9</cp:revision>
  <dcterms:created xsi:type="dcterms:W3CDTF">2020-09-29T08:53:00Z</dcterms:created>
  <dcterms:modified xsi:type="dcterms:W3CDTF">2020-10-13T10:41:00Z</dcterms:modified>
</cp:coreProperties>
</file>